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Default="00763EFE">
      <w:pPr>
        <w:spacing w:after="0"/>
        <w:jc w:val="right"/>
        <w:rPr>
          <w:rFonts w:ascii="Times New Roman" w:hAnsi="Times New Roman" w:cs="Times New Roman"/>
          <w:color w:val="auto"/>
          <w:sz w:val="20"/>
          <w:szCs w:val="20"/>
        </w:rPr>
      </w:pPr>
    </w:p>
    <w:p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Pr="00B56ADF" w:rsidRDefault="00BE3CB5" w:rsidP="00B56ADF">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r w:rsidR="00D06BBC" w:rsidRPr="007A027F">
              <w:rPr>
                <w:rFonts w:ascii="Times New Roman" w:hAnsi="Times New Roman" w:cs="Times New Roman"/>
                <w:sz w:val="20"/>
                <w:szCs w:val="20"/>
              </w:rPr>
              <w:t>Јавни</w:t>
            </w:r>
            <w:r w:rsidR="009F0F35">
              <w:rPr>
                <w:rFonts w:ascii="Times New Roman" w:hAnsi="Times New Roman" w:cs="Times New Roman"/>
                <w:sz w:val="20"/>
                <w:szCs w:val="20"/>
              </w:rPr>
              <w:t xml:space="preserve"> </w:t>
            </w:r>
            <w:r w:rsidR="00D06BBC" w:rsidRPr="007A027F">
              <w:rPr>
                <w:rFonts w:ascii="Times New Roman" w:hAnsi="Times New Roman" w:cs="Times New Roman"/>
                <w:sz w:val="20"/>
                <w:szCs w:val="20"/>
              </w:rPr>
              <w:t>конкурс</w:t>
            </w:r>
            <w:r w:rsidR="009F0F35">
              <w:rPr>
                <w:rFonts w:ascii="Times New Roman" w:hAnsi="Times New Roman" w:cs="Times New Roman"/>
                <w:sz w:val="20"/>
                <w:szCs w:val="20"/>
              </w:rPr>
              <w:t xml:space="preserve"> </w:t>
            </w:r>
            <w:r w:rsidR="00D06BBC" w:rsidRPr="007A027F">
              <w:rPr>
                <w:rFonts w:ascii="Times New Roman" w:hAnsi="Times New Roman" w:cs="Times New Roman"/>
                <w:sz w:val="20"/>
                <w:szCs w:val="20"/>
              </w:rPr>
              <w:t>за</w:t>
            </w:r>
            <w:r w:rsidR="009F0F35">
              <w:rPr>
                <w:rFonts w:ascii="Times New Roman" w:hAnsi="Times New Roman" w:cs="Times New Roman"/>
                <w:sz w:val="20"/>
                <w:szCs w:val="20"/>
              </w:rPr>
              <w:t xml:space="preserve"> </w:t>
            </w:r>
            <w:r w:rsidR="00D06BBC" w:rsidRPr="007A027F">
              <w:rPr>
                <w:rFonts w:ascii="Times New Roman" w:hAnsi="Times New Roman" w:cs="Times New Roman"/>
                <w:sz w:val="20"/>
                <w:szCs w:val="20"/>
              </w:rPr>
              <w:t>попуњавање</w:t>
            </w:r>
            <w:r w:rsidR="009F0F35">
              <w:rPr>
                <w:rFonts w:ascii="Times New Roman" w:hAnsi="Times New Roman" w:cs="Times New Roman"/>
                <w:sz w:val="20"/>
                <w:szCs w:val="20"/>
              </w:rPr>
              <w:t xml:space="preserve"> </w:t>
            </w:r>
            <w:r w:rsidR="009F0F35">
              <w:rPr>
                <w:rFonts w:ascii="Times New Roman" w:hAnsi="Times New Roman" w:cs="Times New Roman"/>
                <w:spacing w:val="-2"/>
                <w:sz w:val="20"/>
                <w:szCs w:val="20"/>
              </w:rPr>
              <w:t>радног</w:t>
            </w:r>
            <w:r w:rsidR="00D06BBC" w:rsidRPr="007A027F">
              <w:rPr>
                <w:rFonts w:ascii="Times New Roman" w:hAnsi="Times New Roman" w:cs="Times New Roman"/>
                <w:spacing w:val="-2"/>
                <w:sz w:val="20"/>
                <w:szCs w:val="20"/>
              </w:rPr>
              <w:t xml:space="preserve"> места</w:t>
            </w:r>
            <w:r w:rsidR="009F0F35">
              <w:rPr>
                <w:rFonts w:ascii="Times New Roman" w:hAnsi="Times New Roman" w:cs="Times New Roman"/>
                <w:spacing w:val="-2"/>
                <w:sz w:val="20"/>
                <w:szCs w:val="20"/>
              </w:rPr>
              <w:t xml:space="preserve"> </w:t>
            </w:r>
            <w:r w:rsidR="00B56ADF">
              <w:rPr>
                <w:rFonts w:ascii="Times New Roman" w:hAnsi="Times New Roman" w:cs="Times New Roman"/>
                <w:spacing w:val="-2"/>
                <w:sz w:val="20"/>
                <w:szCs w:val="20"/>
              </w:rPr>
              <w:t>,, Возач моторног возила“</w:t>
            </w:r>
            <w:r w:rsidR="009F0F35">
              <w:rPr>
                <w:rFonts w:ascii="Times New Roman" w:hAnsi="Times New Roman" w:cs="Times New Roman"/>
                <w:spacing w:val="-2"/>
                <w:sz w:val="20"/>
                <w:szCs w:val="20"/>
              </w:rPr>
              <w:t xml:space="preserve">- </w:t>
            </w:r>
            <w:r w:rsidR="00D06BBC" w:rsidRPr="007A027F">
              <w:rPr>
                <w:rFonts w:ascii="Times New Roman" w:hAnsi="Times New Roman" w:cs="Times New Roman"/>
                <w:spacing w:val="-2"/>
                <w:sz w:val="20"/>
                <w:szCs w:val="20"/>
              </w:rPr>
              <w:t xml:space="preserve">намештеника </w:t>
            </w:r>
            <w:r w:rsidR="00D06BBC" w:rsidRPr="007A027F">
              <w:rPr>
                <w:rFonts w:ascii="Times New Roman" w:hAnsi="Times New Roman" w:cs="Times New Roman"/>
                <w:spacing w:val="-3"/>
                <w:sz w:val="20"/>
                <w:szCs w:val="20"/>
              </w:rPr>
              <w:t xml:space="preserve">у Општинској управи општине </w:t>
            </w:r>
            <w:r w:rsidR="00B56ADF">
              <w:rPr>
                <w:rFonts w:ascii="Times New Roman" w:hAnsi="Times New Roman" w:cs="Times New Roman"/>
                <w:spacing w:val="-3"/>
                <w:sz w:val="20"/>
                <w:szCs w:val="20"/>
              </w:rPr>
              <w:t>Владичин Хан</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Default="003B454B" w:rsidP="00B56ADF">
            <w:pPr>
              <w:spacing w:after="0" w:line="240" w:lineRule="auto"/>
              <w:ind w:left="1"/>
              <w:rPr>
                <w:rFonts w:ascii="Times New Roman" w:hAnsi="Times New Roman" w:cs="Times New Roman"/>
                <w:b/>
                <w:bCs/>
                <w:sz w:val="20"/>
                <w:szCs w:val="20"/>
              </w:rPr>
            </w:pPr>
            <w:r>
              <w:rPr>
                <w:rFonts w:ascii="Times New Roman" w:hAnsi="Times New Roman" w:cs="Times New Roman"/>
                <w:color w:val="auto"/>
                <w:sz w:val="20"/>
                <w:szCs w:val="20"/>
              </w:rPr>
              <w:t xml:space="preserve">Радно </w:t>
            </w:r>
            <w:r w:rsidRPr="001D7D8E">
              <w:rPr>
                <w:rFonts w:ascii="Times New Roman" w:hAnsi="Times New Roman" w:cs="Times New Roman"/>
                <w:color w:val="auto"/>
                <w:sz w:val="20"/>
                <w:szCs w:val="20"/>
              </w:rPr>
              <w:t xml:space="preserve">место: </w:t>
            </w:r>
            <w:r w:rsidR="00B56ADF">
              <w:rPr>
                <w:rFonts w:ascii="Times New Roman" w:hAnsi="Times New Roman" w:cs="Times New Roman"/>
                <w:b/>
                <w:bCs/>
                <w:sz w:val="20"/>
                <w:szCs w:val="20"/>
              </w:rPr>
              <w:t>Возач моторног возила</w:t>
            </w:r>
          </w:p>
          <w:p w:rsidR="00EC782F" w:rsidRPr="00EC782F" w:rsidRDefault="00EC782F" w:rsidP="00B56ADF">
            <w:pPr>
              <w:spacing w:after="0" w:line="240" w:lineRule="auto"/>
              <w:ind w:left="1"/>
              <w:rPr>
                <w:rFonts w:ascii="Times New Roman" w:hAnsi="Times New Roman" w:cs="Times New Roman"/>
                <w:color w:val="auto"/>
                <w:sz w:val="20"/>
                <w:szCs w:val="20"/>
              </w:rPr>
            </w:pPr>
          </w:p>
        </w:tc>
        <w:tc>
          <w:tcPr>
            <w:tcW w:w="1724" w:type="dxa"/>
            <w:tcBorders>
              <w:top w:val="single" w:sz="4" w:space="0" w:color="000000"/>
              <w:left w:val="single" w:sz="4" w:space="0" w:color="000000"/>
              <w:bottom w:val="single" w:sz="4" w:space="0" w:color="000000"/>
            </w:tcBorders>
          </w:tcPr>
          <w:p w:rsidR="00763EFE" w:rsidRDefault="00D06BBC" w:rsidP="007A027F">
            <w:pPr>
              <w:spacing w:after="0" w:line="240" w:lineRule="auto"/>
              <w:jc w:val="both"/>
              <w:rPr>
                <w:rFonts w:ascii="Times New Roman" w:eastAsia="Times New Roman" w:hAnsi="Times New Roman" w:cs="Times New Roman"/>
                <w:b/>
                <w:color w:val="auto"/>
                <w:sz w:val="20"/>
                <w:szCs w:val="20"/>
              </w:rPr>
            </w:pPr>
            <w:r w:rsidRPr="00D06BBC">
              <w:rPr>
                <w:rFonts w:ascii="Times New Roman" w:eastAsia="Times New Roman" w:hAnsi="Times New Roman" w:cs="Times New Roman"/>
                <w:b/>
                <w:color w:val="auto"/>
                <w:sz w:val="20"/>
                <w:szCs w:val="20"/>
              </w:rPr>
              <w:t>Број</w:t>
            </w:r>
            <w:r w:rsidR="00BE3CB5" w:rsidRPr="00D06BBC">
              <w:rPr>
                <w:rFonts w:ascii="Times New Roman" w:eastAsia="Times New Roman" w:hAnsi="Times New Roman" w:cs="Times New Roman"/>
                <w:b/>
                <w:color w:val="auto"/>
                <w:sz w:val="20"/>
                <w:szCs w:val="20"/>
              </w:rPr>
              <w:t xml:space="preserve"> пријаве</w:t>
            </w:r>
            <w:r w:rsidRPr="00D06BBC">
              <w:rPr>
                <w:rFonts w:ascii="Times New Roman" w:eastAsia="Times New Roman" w:hAnsi="Times New Roman" w:cs="Times New Roman"/>
                <w:b/>
                <w:color w:val="auto"/>
                <w:sz w:val="20"/>
                <w:szCs w:val="20"/>
              </w:rPr>
              <w:t>:</w:t>
            </w:r>
          </w:p>
          <w:p w:rsidR="00D06BBC" w:rsidRDefault="00D06BBC" w:rsidP="007A027F">
            <w:pPr>
              <w:spacing w:after="0" w:line="240" w:lineRule="auto"/>
              <w:jc w:val="both"/>
              <w:rPr>
                <w:rFonts w:ascii="Times New Roman" w:eastAsia="Times New Roman" w:hAnsi="Times New Roman" w:cs="Times New Roman"/>
                <w:b/>
                <w:color w:val="auto"/>
                <w:sz w:val="20"/>
                <w:szCs w:val="20"/>
              </w:rPr>
            </w:pPr>
          </w:p>
          <w:p w:rsidR="00617174" w:rsidRDefault="00D06BBC" w:rsidP="007A027F">
            <w:pPr>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Датум: _______2024.</w:t>
            </w:r>
            <w:r w:rsidR="00EC782F">
              <w:rPr>
                <w:rFonts w:ascii="Times New Roman" w:eastAsia="Times New Roman" w:hAnsi="Times New Roman" w:cs="Times New Roman"/>
                <w:b/>
                <w:color w:val="auto"/>
                <w:sz w:val="20"/>
                <w:szCs w:val="20"/>
              </w:rPr>
              <w:t xml:space="preserve"> </w:t>
            </w:r>
            <w:r w:rsidR="00617174">
              <w:rPr>
                <w:rFonts w:ascii="Times New Roman" w:eastAsia="Times New Roman" w:hAnsi="Times New Roman" w:cs="Times New Roman"/>
                <w:b/>
                <w:color w:val="auto"/>
                <w:sz w:val="20"/>
                <w:szCs w:val="20"/>
              </w:rPr>
              <w:t>г</w:t>
            </w:r>
            <w:bookmarkStart w:id="0" w:name="_GoBack"/>
            <w:bookmarkEnd w:id="0"/>
            <w:r>
              <w:rPr>
                <w:rFonts w:ascii="Times New Roman" w:eastAsia="Times New Roman" w:hAnsi="Times New Roman" w:cs="Times New Roman"/>
                <w:b/>
                <w:color w:val="auto"/>
                <w:sz w:val="20"/>
                <w:szCs w:val="20"/>
              </w:rPr>
              <w:t>одине</w:t>
            </w:r>
          </w:p>
          <w:p w:rsidR="00D06BBC" w:rsidRPr="00D06BBC" w:rsidRDefault="00D06BBC" w:rsidP="007A027F">
            <w:pPr>
              <w:spacing w:after="0" w:line="240" w:lineRule="auto"/>
              <w:jc w:val="both"/>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Број прилога:</w:t>
            </w:r>
          </w:p>
        </w:tc>
        <w:tc>
          <w:tcPr>
            <w:tcW w:w="2139"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1D7D8E" w:rsidRDefault="001D7D8E" w:rsidP="00750D68">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Звање: </w:t>
            </w:r>
            <w:r w:rsidRPr="001D7D8E">
              <w:rPr>
                <w:rFonts w:ascii="Times New Roman" w:hAnsi="Times New Roman" w:cs="Times New Roman"/>
                <w:bCs/>
                <w:sz w:val="20"/>
                <w:szCs w:val="20"/>
              </w:rPr>
              <w:t>намештеник – четврта врста радних места</w:t>
            </w:r>
          </w:p>
        </w:tc>
        <w:tc>
          <w:tcPr>
            <w:tcW w:w="1724" w:type="dxa"/>
            <w:tcBorders>
              <w:top w:val="single" w:sz="4" w:space="0" w:color="000000"/>
              <w:left w:val="single" w:sz="4" w:space="0" w:color="000000"/>
              <w:bottom w:val="single" w:sz="4" w:space="0" w:color="000000"/>
            </w:tcBorders>
          </w:tcPr>
          <w:p w:rsidR="00763EFE" w:rsidRPr="00054610" w:rsidRDefault="00BE3CB5" w:rsidP="00054610">
            <w:pPr>
              <w:spacing w:after="0" w:line="240" w:lineRule="auto"/>
              <w:ind w:left="1"/>
              <w:rPr>
                <w:rFonts w:ascii="Times New Roman" w:hAnsi="Times New Roman" w:cs="Times New Roman"/>
                <w:color w:val="auto"/>
                <w:sz w:val="20"/>
                <w:szCs w:val="20"/>
                <w:lang/>
              </w:rPr>
            </w:pPr>
            <w:r>
              <w:rPr>
                <w:rFonts w:ascii="Times New Roman" w:eastAsia="Times New Roman" w:hAnsi="Times New Roman" w:cs="Times New Roman"/>
                <w:color w:val="auto"/>
                <w:sz w:val="20"/>
                <w:szCs w:val="20"/>
              </w:rPr>
              <w:t xml:space="preserve">Орган, служба или организација:  </w:t>
            </w:r>
            <w:r w:rsidR="00B91C6A">
              <w:rPr>
                <w:rFonts w:ascii="Times New Roman" w:eastAsia="Times New Roman" w:hAnsi="Times New Roman" w:cs="Times New Roman"/>
                <w:color w:val="auto"/>
                <w:sz w:val="20"/>
                <w:szCs w:val="20"/>
              </w:rPr>
              <w:t xml:space="preserve">Општинска управа </w:t>
            </w:r>
            <w:r w:rsidR="00054610">
              <w:rPr>
                <w:rFonts w:ascii="Times New Roman" w:eastAsia="Times New Roman" w:hAnsi="Times New Roman" w:cs="Times New Roman"/>
                <w:color w:val="auto"/>
                <w:sz w:val="20"/>
                <w:szCs w:val="20"/>
                <w:lang/>
              </w:rPr>
              <w:t>општине Владичин Хан</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1.Телефон                     2. Е</w:t>
            </w:r>
            <w:r w:rsidR="00054610">
              <w:rPr>
                <w:rFonts w:ascii="Times New Roman" w:eastAsia="Times New Roman" w:hAnsi="Times New Roman" w:cs="Times New Roman"/>
                <w:color w:val="auto"/>
                <w:sz w:val="20"/>
                <w:szCs w:val="20"/>
                <w:lang/>
              </w:rPr>
              <w:t xml:space="preserve"> </w:t>
            </w:r>
            <w:r>
              <w:rPr>
                <w:rFonts w:ascii="Times New Roman" w:eastAsia="Times New Roman" w:hAnsi="Times New Roman" w:cs="Times New Roman"/>
                <w:color w:val="auto"/>
                <w:sz w:val="20"/>
                <w:szCs w:val="20"/>
              </w:rPr>
              <w:t>-</w:t>
            </w:r>
            <w:r w:rsidR="00054610">
              <w:rPr>
                <w:rFonts w:ascii="Times New Roman" w:eastAsia="Times New Roman" w:hAnsi="Times New Roman" w:cs="Times New Roman"/>
                <w:color w:val="auto"/>
                <w:sz w:val="20"/>
                <w:szCs w:val="20"/>
                <w:lang/>
              </w:rPr>
              <w:t xml:space="preserve"> </w:t>
            </w:r>
            <w:r>
              <w:rPr>
                <w:rFonts w:ascii="Times New Roman" w:eastAsia="Times New Roman" w:hAnsi="Times New Roman" w:cs="Times New Roman"/>
                <w:color w:val="auto"/>
                <w:sz w:val="20"/>
                <w:szCs w:val="20"/>
              </w:rPr>
              <w:t xml:space="preserve">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872B12">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НЕ -</w:t>
            </w:r>
            <w:r w:rsidR="00BE3CB5">
              <w:rPr>
                <w:rFonts w:ascii="Times New Roman" w:eastAsia="Times New Roman" w:hAnsi="Times New Roman" w:cs="Times New Roman"/>
                <w:color w:val="auto"/>
                <w:sz w:val="20"/>
                <w:szCs w:val="20"/>
              </w:rPr>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Pr="00872B12" w:rsidRDefault="00763EFE">
      <w:pPr>
        <w:spacing w:after="0"/>
        <w:rPr>
          <w:rFonts w:ascii="Times New Roman" w:eastAsia="Times New Roman" w:hAnsi="Times New Roman" w:cs="Times New Roman"/>
          <w:color w:val="auto"/>
          <w:sz w:val="20"/>
          <w:szCs w:val="20"/>
        </w:rPr>
      </w:pPr>
    </w:p>
    <w:p w:rsidR="00763EFE" w:rsidRPr="00872B12"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0D64BE">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E5240">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54610"/>
    <w:rsid w:val="0008287F"/>
    <w:rsid w:val="000D64BE"/>
    <w:rsid w:val="000E5240"/>
    <w:rsid w:val="001674D8"/>
    <w:rsid w:val="001C7B16"/>
    <w:rsid w:val="001D4626"/>
    <w:rsid w:val="001D7D8E"/>
    <w:rsid w:val="003B454B"/>
    <w:rsid w:val="00617174"/>
    <w:rsid w:val="00631872"/>
    <w:rsid w:val="00750D68"/>
    <w:rsid w:val="00763EFE"/>
    <w:rsid w:val="007662BE"/>
    <w:rsid w:val="007A027F"/>
    <w:rsid w:val="007B6AC7"/>
    <w:rsid w:val="007E2699"/>
    <w:rsid w:val="008543FC"/>
    <w:rsid w:val="00872B12"/>
    <w:rsid w:val="00883964"/>
    <w:rsid w:val="00930CD2"/>
    <w:rsid w:val="009F0F35"/>
    <w:rsid w:val="00B372F0"/>
    <w:rsid w:val="00B56ADF"/>
    <w:rsid w:val="00B91C6A"/>
    <w:rsid w:val="00BE3CB5"/>
    <w:rsid w:val="00CB76F2"/>
    <w:rsid w:val="00D04A1A"/>
    <w:rsid w:val="00D06BBC"/>
    <w:rsid w:val="00DA0FCD"/>
    <w:rsid w:val="00EC7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Windows User</cp:lastModifiedBy>
  <cp:revision>5</cp:revision>
  <cp:lastPrinted>2024-01-04T07:11:00Z</cp:lastPrinted>
  <dcterms:created xsi:type="dcterms:W3CDTF">2024-11-22T10:17:00Z</dcterms:created>
  <dcterms:modified xsi:type="dcterms:W3CDTF">2024-11-22T12:40:00Z</dcterms:modified>
  <dc:language>en-US</dc:language>
</cp:coreProperties>
</file>