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A9" w:rsidRPr="00742BA0" w:rsidRDefault="00645EA9" w:rsidP="00645EA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42BA0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45EA9" w:rsidRDefault="00645EA9" w:rsidP="00645EA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42BA0">
        <w:rPr>
          <w:rFonts w:ascii="Times New Roman" w:hAnsi="Times New Roman" w:cs="Times New Roman"/>
          <w:sz w:val="24"/>
          <w:szCs w:val="24"/>
          <w:lang w:val="sr-Cyrl-CS"/>
        </w:rPr>
        <w:t>Општина Владичин Хан</w:t>
      </w:r>
    </w:p>
    <w:p w:rsidR="00645EA9" w:rsidRDefault="00645EA9" w:rsidP="00645EA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Одељење за финансије и привреду</w:t>
      </w:r>
    </w:p>
    <w:p w:rsidR="00645EA9" w:rsidRDefault="00645EA9" w:rsidP="00645EA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595AA0">
        <w:rPr>
          <w:rFonts w:ascii="Times New Roman" w:hAnsi="Times New Roman" w:cs="Times New Roman"/>
          <w:sz w:val="24"/>
          <w:szCs w:val="24"/>
          <w:lang w:val="en-AU"/>
        </w:rPr>
        <w:t>29</w:t>
      </w:r>
      <w:r w:rsidR="007F299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95AA0">
        <w:rPr>
          <w:rFonts w:ascii="Times New Roman" w:hAnsi="Times New Roman" w:cs="Times New Roman"/>
          <w:sz w:val="24"/>
          <w:szCs w:val="24"/>
          <w:lang w:val="en-AU"/>
        </w:rPr>
        <w:t>04.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B53F9">
        <w:rPr>
          <w:rFonts w:ascii="Times New Roman" w:hAnsi="Times New Roman" w:cs="Times New Roman"/>
          <w:sz w:val="24"/>
          <w:szCs w:val="24"/>
        </w:rPr>
        <w:t>2</w:t>
      </w:r>
      <w:r w:rsidR="00595A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645EA9" w:rsidRDefault="00645EA9" w:rsidP="00645EA9">
      <w:pPr>
        <w:rPr>
          <w:rFonts w:ascii="Times New Roman" w:hAnsi="Times New Roman" w:cs="Times New Roman"/>
          <w:sz w:val="24"/>
          <w:szCs w:val="24"/>
        </w:rPr>
      </w:pPr>
    </w:p>
    <w:p w:rsidR="00C61CC7" w:rsidRPr="00C61CC7" w:rsidRDefault="00C61CC7" w:rsidP="00645EA9">
      <w:pPr>
        <w:rPr>
          <w:rFonts w:ascii="Times New Roman" w:hAnsi="Times New Roman" w:cs="Times New Roman"/>
          <w:sz w:val="24"/>
          <w:szCs w:val="24"/>
        </w:rPr>
      </w:pPr>
    </w:p>
    <w:p w:rsidR="00EF1AF8" w:rsidRDefault="00BB247A" w:rsidP="00544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 42.</w:t>
      </w:r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о буџетском</w:t>
      </w:r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("Службени</w:t>
      </w:r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Србије", број 54/2009, 73/2010, 101/2010, 101/2011, 93/2012, 62/2013</w:t>
      </w:r>
      <w:r w:rsidR="00283CBD" w:rsidRPr="006375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108/2013</w:t>
      </w:r>
      <w:r w:rsidR="00283CBD" w:rsidRPr="006375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142/2014, 68/2015-др.закон, 103/2015</w:t>
      </w:r>
      <w:r w:rsidR="004E27F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283CBD" w:rsidRPr="006375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99/2016</w:t>
      </w:r>
      <w:r w:rsidR="0018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E27F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113/2017</w:t>
      </w:r>
      <w:r w:rsidR="00DB20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80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95/2018</w:t>
      </w:r>
      <w:r w:rsidR="00DB20F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31/2019</w:t>
      </w:r>
      <w:r w:rsidR="0082651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DB20F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72/2019</w:t>
      </w:r>
      <w:r w:rsidR="0082651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149/2020</w:t>
      </w:r>
      <w:r w:rsidR="00D0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33327" w:rsidRPr="00FC64CC">
        <w:rPr>
          <w:rFonts w:ascii="Times New Roman" w:hAnsi="Times New Roman" w:cs="Times New Roman"/>
          <w:sz w:val="24"/>
          <w:szCs w:val="24"/>
        </w:rPr>
        <w:t>118/2021</w:t>
      </w:r>
      <w:r w:rsidR="00433327">
        <w:rPr>
          <w:rFonts w:ascii="Times New Roman" w:hAnsi="Times New Roman" w:cs="Times New Roman"/>
          <w:sz w:val="24"/>
          <w:szCs w:val="24"/>
        </w:rPr>
        <w:t>, 138/2022 и 118/2021-др. закон</w:t>
      </w:r>
      <w:r w:rsidR="00433327" w:rsidRPr="00433327">
        <w:rPr>
          <w:rFonts w:ascii="Times New Roman" w:hAnsi="Times New Roman" w:cs="Times New Roman"/>
        </w:rPr>
        <w:t>)</w:t>
      </w:r>
      <w:r w:rsidRPr="004333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Упутства за припрему Одлуке о буџету локалне власти за 20</w:t>
      </w:r>
      <w:r w:rsidR="00DB20F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95AA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годину и пројекција за 20</w:t>
      </w:r>
      <w:r w:rsidR="004E27F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95AA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. и 202</w:t>
      </w:r>
      <w:r w:rsidR="00595AA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годину Министра финанансија</w:t>
      </w:r>
      <w:r w:rsid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 29. Одлуке о јавним расправама („Службени гласник Града Врања“, број 13/19)</w:t>
      </w:r>
      <w:r w:rsidR="00637525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 1</w:t>
      </w:r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. Статута</w:t>
      </w:r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Хан ("Службени</w:t>
      </w:r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Врања" број </w:t>
      </w:r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37525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одржаној јавној расправи о Ребалансу </w:t>
      </w:r>
      <w:r w:rsidR="00794F1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F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6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 о буџету Општине Владичин Хан за 202</w:t>
      </w:r>
      <w:r w:rsidR="00794F1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годину, </w:t>
      </w:r>
      <w:r w:rsidR="00E44809" w:rsidRPr="00C61CC7">
        <w:rPr>
          <w:rFonts w:ascii="Times New Roman" w:hAnsi="Times New Roman" w:cs="Times New Roman"/>
          <w:sz w:val="24"/>
          <w:szCs w:val="24"/>
        </w:rPr>
        <w:t>Одељење за финансије и привреду Општинске управе Владичин Хан, подноси</w:t>
      </w:r>
      <w:r w:rsidR="00E44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AF8" w:rsidRDefault="00EF1AF8" w:rsidP="00544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47A" w:rsidRPr="00EF1AF8" w:rsidRDefault="00816319" w:rsidP="00EF1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ИЗВЕШТАЈ</w:t>
      </w:r>
      <w:r w:rsidR="00E44809" w:rsidRPr="00EF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AF8" w:rsidRPr="00EF1AF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37525">
        <w:rPr>
          <w:rFonts w:ascii="Times New Roman" w:hAnsi="Times New Roman" w:cs="Times New Roman"/>
          <w:b/>
          <w:sz w:val="24"/>
          <w:szCs w:val="24"/>
        </w:rPr>
        <w:t>ОДРЖА</w:t>
      </w:r>
      <w:r w:rsidR="00EF1AF8" w:rsidRPr="00EF1AF8">
        <w:rPr>
          <w:rFonts w:ascii="Times New Roman" w:hAnsi="Times New Roman" w:cs="Times New Roman"/>
          <w:b/>
          <w:sz w:val="24"/>
          <w:szCs w:val="24"/>
        </w:rPr>
        <w:t>НОЈ ЈАВНОЈ РАСПРАВИ</w:t>
      </w:r>
    </w:p>
    <w:p w:rsidR="00180442" w:rsidRDefault="00CA29D8" w:rsidP="00E4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НАЦРТ</w:t>
      </w:r>
      <w:r w:rsidR="00E44809" w:rsidRPr="00DB5466">
        <w:rPr>
          <w:rFonts w:ascii="Times New Roman" w:hAnsi="Times New Roman" w:cs="Times New Roman"/>
          <w:b/>
          <w:sz w:val="24"/>
          <w:szCs w:val="24"/>
        </w:rPr>
        <w:t xml:space="preserve">А ОДЛУКЕ О </w:t>
      </w:r>
      <w:r w:rsidR="00180442">
        <w:rPr>
          <w:rFonts w:ascii="Times New Roman" w:hAnsi="Times New Roman" w:cs="Times New Roman"/>
          <w:b/>
          <w:sz w:val="24"/>
          <w:szCs w:val="24"/>
        </w:rPr>
        <w:t xml:space="preserve">ИЗМЕНАМА И ДОПУНАМА </w:t>
      </w:r>
    </w:p>
    <w:p w:rsidR="00E44809" w:rsidRPr="00DB5466" w:rsidRDefault="00180442" w:rsidP="00E4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ОДЛУКЕ О </w:t>
      </w:r>
      <w:r w:rsidR="00E44809" w:rsidRPr="00DB5466">
        <w:rPr>
          <w:rFonts w:ascii="Times New Roman" w:hAnsi="Times New Roman" w:cs="Times New Roman"/>
          <w:b/>
          <w:sz w:val="24"/>
          <w:szCs w:val="24"/>
        </w:rPr>
        <w:t xml:space="preserve">БУЏЕТУ ОПШТИНЕ ВЛАДИЧИН ХАН ЗА </w:t>
      </w:r>
      <w:r w:rsidR="00794F18">
        <w:rPr>
          <w:rFonts w:ascii="Times New Roman" w:hAnsi="Times New Roman" w:cs="Times New Roman"/>
          <w:b/>
          <w:sz w:val="24"/>
          <w:szCs w:val="24"/>
        </w:rPr>
        <w:t>2025</w:t>
      </w:r>
      <w:r w:rsidR="00E44809" w:rsidRPr="00DB5466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E44809" w:rsidRPr="00F40B97" w:rsidRDefault="00180442" w:rsidP="00E4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B97">
        <w:rPr>
          <w:rFonts w:ascii="Times New Roman" w:hAnsi="Times New Roman" w:cs="Times New Roman"/>
          <w:b/>
          <w:sz w:val="24"/>
          <w:szCs w:val="24"/>
        </w:rPr>
        <w:t xml:space="preserve">(РЕБАЛАНС </w:t>
      </w:r>
      <w:r w:rsidR="00794F18">
        <w:rPr>
          <w:rFonts w:ascii="Times New Roman" w:hAnsi="Times New Roman" w:cs="Times New Roman"/>
          <w:b/>
          <w:sz w:val="24"/>
          <w:szCs w:val="24"/>
        </w:rPr>
        <w:t>1</w:t>
      </w:r>
      <w:r w:rsidRPr="00F40B97">
        <w:rPr>
          <w:rFonts w:ascii="Times New Roman" w:hAnsi="Times New Roman" w:cs="Times New Roman"/>
          <w:b/>
          <w:sz w:val="24"/>
          <w:szCs w:val="24"/>
        </w:rPr>
        <w:t>)</w:t>
      </w:r>
    </w:p>
    <w:p w:rsidR="00E44809" w:rsidRPr="005A6D9A" w:rsidRDefault="0007685B" w:rsidP="00E448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07685B" w:rsidRPr="004E27F9" w:rsidRDefault="0007685B" w:rsidP="00544B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расправа заказана је за</w:t>
      </w:r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r w:rsidR="00794F18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2997">
        <w:rPr>
          <w:rFonts w:ascii="Times New Roman" w:hAnsi="Times New Roman" w:cs="Times New Roman"/>
          <w:sz w:val="24"/>
          <w:szCs w:val="24"/>
        </w:rPr>
        <w:t>2</w:t>
      </w:r>
      <w:r w:rsidR="00794F1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F2997">
        <w:rPr>
          <w:rFonts w:ascii="Times New Roman" w:hAnsi="Times New Roman" w:cs="Times New Roman"/>
          <w:sz w:val="24"/>
          <w:szCs w:val="24"/>
        </w:rPr>
        <w:t>.</w:t>
      </w:r>
      <w:r w:rsidR="00794F18">
        <w:rPr>
          <w:rFonts w:ascii="Times New Roman" w:hAnsi="Times New Roman" w:cs="Times New Roman"/>
          <w:sz w:val="24"/>
          <w:szCs w:val="24"/>
          <w:lang w:val="sr-Cyrl-RS"/>
        </w:rPr>
        <w:t>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61CC7">
        <w:rPr>
          <w:rFonts w:ascii="Times New Roman" w:hAnsi="Times New Roman" w:cs="Times New Roman"/>
          <w:sz w:val="24"/>
          <w:szCs w:val="24"/>
        </w:rPr>
        <w:t>2</w:t>
      </w:r>
      <w:r w:rsidR="00794F18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.године у просторији Велике сале Скупштине Општине Владичин Хан са почетком у </w:t>
      </w:r>
      <w:r w:rsidR="00C61CC7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:00 часова.</w:t>
      </w:r>
      <w:r w:rsidR="0041461F">
        <w:rPr>
          <w:rFonts w:ascii="Times New Roman" w:hAnsi="Times New Roman" w:cs="Times New Roman"/>
          <w:sz w:val="24"/>
          <w:szCs w:val="24"/>
        </w:rPr>
        <w:t xml:space="preserve"> Позив за јавну расправу уредно је оглашен </w:t>
      </w:r>
      <w:r w:rsidR="006D0610">
        <w:rPr>
          <w:rFonts w:ascii="Times New Roman" w:hAnsi="Times New Roman" w:cs="Times New Roman"/>
          <w:sz w:val="24"/>
          <w:szCs w:val="24"/>
        </w:rPr>
        <w:t xml:space="preserve">дана </w:t>
      </w:r>
      <w:r w:rsidR="00794F18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903486">
        <w:rPr>
          <w:rFonts w:ascii="Times New Roman" w:hAnsi="Times New Roman" w:cs="Times New Roman"/>
          <w:sz w:val="24"/>
          <w:szCs w:val="24"/>
        </w:rPr>
        <w:t>.</w:t>
      </w:r>
      <w:r w:rsidR="00794F18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6D0610">
        <w:rPr>
          <w:rFonts w:ascii="Times New Roman" w:hAnsi="Times New Roman" w:cs="Times New Roman"/>
          <w:sz w:val="24"/>
          <w:szCs w:val="24"/>
        </w:rPr>
        <w:t>.20</w:t>
      </w:r>
      <w:r w:rsidR="00C61CC7">
        <w:rPr>
          <w:rFonts w:ascii="Times New Roman" w:hAnsi="Times New Roman" w:cs="Times New Roman"/>
          <w:sz w:val="24"/>
          <w:szCs w:val="24"/>
        </w:rPr>
        <w:t>2</w:t>
      </w:r>
      <w:r w:rsidR="00794F1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D0610">
        <w:rPr>
          <w:rFonts w:ascii="Times New Roman" w:hAnsi="Times New Roman" w:cs="Times New Roman"/>
          <w:sz w:val="24"/>
          <w:szCs w:val="24"/>
        </w:rPr>
        <w:t xml:space="preserve">. године </w:t>
      </w:r>
      <w:r w:rsidR="0041461F">
        <w:rPr>
          <w:rFonts w:ascii="Times New Roman" w:hAnsi="Times New Roman" w:cs="Times New Roman"/>
          <w:sz w:val="24"/>
          <w:szCs w:val="24"/>
        </w:rPr>
        <w:t>посредством оглашавања на  огласној та</w:t>
      </w:r>
      <w:r w:rsidR="00F40B97">
        <w:rPr>
          <w:rFonts w:ascii="Times New Roman" w:hAnsi="Times New Roman" w:cs="Times New Roman"/>
          <w:sz w:val="24"/>
          <w:szCs w:val="24"/>
        </w:rPr>
        <w:t>б</w:t>
      </w:r>
      <w:r w:rsidR="0041461F">
        <w:rPr>
          <w:rFonts w:ascii="Times New Roman" w:hAnsi="Times New Roman" w:cs="Times New Roman"/>
          <w:sz w:val="24"/>
          <w:szCs w:val="24"/>
        </w:rPr>
        <w:t xml:space="preserve">ли Општинске управе Владичин Хан, </w:t>
      </w:r>
      <w:r w:rsidR="00C61CC7">
        <w:rPr>
          <w:rFonts w:ascii="Times New Roman" w:hAnsi="Times New Roman" w:cs="Times New Roman"/>
          <w:sz w:val="24"/>
          <w:szCs w:val="24"/>
        </w:rPr>
        <w:t>интернет портала</w:t>
      </w:r>
      <w:r w:rsidR="004E27F9">
        <w:rPr>
          <w:rFonts w:ascii="Times New Roman" w:hAnsi="Times New Roman" w:cs="Times New Roman"/>
          <w:sz w:val="24"/>
          <w:szCs w:val="24"/>
        </w:rPr>
        <w:t xml:space="preserve"> Хан</w:t>
      </w:r>
      <w:r w:rsidR="00C61CC7">
        <w:rPr>
          <w:rFonts w:ascii="Times New Roman" w:hAnsi="Times New Roman" w:cs="Times New Roman"/>
          <w:sz w:val="24"/>
          <w:szCs w:val="24"/>
        </w:rPr>
        <w:t>-инфо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r w:rsidR="0041461F">
        <w:rPr>
          <w:rFonts w:ascii="Times New Roman" w:hAnsi="Times New Roman" w:cs="Times New Roman"/>
          <w:sz w:val="24"/>
          <w:szCs w:val="24"/>
        </w:rPr>
        <w:t>као и путем званичне интернет странице Општине Владичин Хан</w:t>
      </w:r>
      <w:r w:rsidR="00180442">
        <w:rPr>
          <w:rFonts w:ascii="Times New Roman" w:hAnsi="Times New Roman" w:cs="Times New Roman"/>
          <w:sz w:val="24"/>
          <w:szCs w:val="24"/>
        </w:rPr>
        <w:t xml:space="preserve"> а у организацији Општинског већа Општине Владичин Хан</w:t>
      </w:r>
      <w:r w:rsidR="004146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BE8" w:rsidRDefault="00544BE8" w:rsidP="00544BE8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7C548E" w:rsidRDefault="00544BE8" w:rsidP="0018044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Јавну расправу отвори</w:t>
      </w:r>
      <w:r w:rsidR="007A466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је </w:t>
      </w:r>
      <w:r w:rsidR="007A4661">
        <w:rPr>
          <w:rFonts w:ascii="Times New Roman" w:hAnsi="Times New Roman" w:cs="Times New Roman"/>
          <w:sz w:val="24"/>
          <w:szCs w:val="24"/>
        </w:rPr>
        <w:t>Драган Стевано</w:t>
      </w:r>
      <w:r w:rsidR="004E27F9">
        <w:rPr>
          <w:rFonts w:ascii="Times New Roman" w:hAnsi="Times New Roman" w:cs="Times New Roman"/>
          <w:sz w:val="24"/>
          <w:szCs w:val="24"/>
        </w:rPr>
        <w:t xml:space="preserve">вић, </w:t>
      </w:r>
      <w:r w:rsidR="00903486">
        <w:rPr>
          <w:rFonts w:ascii="Times New Roman" w:hAnsi="Times New Roman" w:cs="Times New Roman"/>
          <w:sz w:val="24"/>
          <w:szCs w:val="24"/>
        </w:rPr>
        <w:t xml:space="preserve">руководилац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Одељења за финансије и привреду Општинске управе Владичин Хан, кој</w:t>
      </w:r>
      <w:r w:rsidR="007A466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је, у најважнијим сегментима, представи</w:t>
      </w:r>
      <w:r w:rsidR="007A466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442">
        <w:rPr>
          <w:rFonts w:ascii="Times New Roman" w:hAnsi="Times New Roman" w:cs="Times New Roman"/>
          <w:sz w:val="24"/>
          <w:szCs w:val="24"/>
        </w:rPr>
        <w:t>основне разлоге за доношење Ребаланса како у делу остварења прихода и примања тако и у делу извршавања буџета односно расхода и издатака.</w:t>
      </w:r>
    </w:p>
    <w:p w:rsidR="00522928" w:rsidRPr="00522928" w:rsidRDefault="00522928" w:rsidP="0018044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247A" w:rsidRDefault="00180442" w:rsidP="001B7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B7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DB0" w:rsidRDefault="00180442" w:rsidP="00EF1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Нацрт</w:t>
      </w:r>
      <w:r w:rsidR="001B7DB0">
        <w:rPr>
          <w:rFonts w:ascii="Times New Roman" w:hAnsi="Times New Roman" w:cs="Times New Roman"/>
          <w:sz w:val="24"/>
          <w:szCs w:val="24"/>
        </w:rPr>
        <w:t xml:space="preserve"> Одлуке је био доступан јавности, тако што је био постављен на интернет страници Општине Владичин Хан. Било је обезбеђено стално присуство стручног лица које је, сваког радног дана,  омогућавало увид у комплетан текст одлуке са давањем образложења и детаљнијих информација о појединим апропријацијама и које је указивало на могућност да се примедбе на </w:t>
      </w:r>
      <w:r w:rsidR="00F40B97">
        <w:rPr>
          <w:rFonts w:ascii="Times New Roman" w:hAnsi="Times New Roman" w:cs="Times New Roman"/>
          <w:sz w:val="24"/>
          <w:szCs w:val="24"/>
        </w:rPr>
        <w:t>нацрт</w:t>
      </w:r>
      <w:r w:rsidR="001B7DB0">
        <w:rPr>
          <w:rFonts w:ascii="Times New Roman" w:hAnsi="Times New Roman" w:cs="Times New Roman"/>
          <w:sz w:val="24"/>
          <w:szCs w:val="24"/>
        </w:rPr>
        <w:t xml:space="preserve"> одлуке могу достављати у писменој форми.</w:t>
      </w:r>
    </w:p>
    <w:p w:rsidR="00102423" w:rsidRDefault="00102423" w:rsidP="00EF1AF8">
      <w:pPr>
        <w:jc w:val="both"/>
        <w:rPr>
          <w:rFonts w:ascii="Times New Roman" w:hAnsi="Times New Roman" w:cs="Times New Roman"/>
          <w:sz w:val="24"/>
          <w:szCs w:val="24"/>
        </w:rPr>
      </w:pPr>
      <w:r w:rsidRPr="00BF3433">
        <w:rPr>
          <w:rFonts w:ascii="Times New Roman" w:hAnsi="Times New Roman" w:cs="Times New Roman"/>
          <w:sz w:val="24"/>
          <w:szCs w:val="24"/>
        </w:rPr>
        <w:t xml:space="preserve">У току поступка јавног увида односно одржавања јавне расправе пре завршног састанка, Нацрт Ребаланса је био достављен </w:t>
      </w:r>
      <w:r w:rsidR="00903486">
        <w:rPr>
          <w:rFonts w:ascii="Times New Roman" w:hAnsi="Times New Roman" w:cs="Times New Roman"/>
          <w:sz w:val="24"/>
          <w:szCs w:val="24"/>
        </w:rPr>
        <w:t>свим корисницима буџета у циљу давања додатних предлога и сугестија</w:t>
      </w:r>
      <w:r w:rsidR="002A7741">
        <w:rPr>
          <w:rFonts w:ascii="Times New Roman" w:hAnsi="Times New Roman" w:cs="Times New Roman"/>
          <w:sz w:val="24"/>
          <w:szCs w:val="24"/>
        </w:rPr>
        <w:t>.  На тај начин</w:t>
      </w:r>
      <w:r w:rsidRPr="00BF3433">
        <w:rPr>
          <w:rFonts w:ascii="Times New Roman" w:hAnsi="Times New Roman" w:cs="Times New Roman"/>
          <w:sz w:val="24"/>
          <w:szCs w:val="24"/>
        </w:rPr>
        <w:t>, Одељењ</w:t>
      </w:r>
      <w:r w:rsidR="002A7741">
        <w:rPr>
          <w:rFonts w:ascii="Times New Roman" w:hAnsi="Times New Roman" w:cs="Times New Roman"/>
          <w:sz w:val="24"/>
          <w:szCs w:val="24"/>
        </w:rPr>
        <w:t>е</w:t>
      </w:r>
      <w:r w:rsidRPr="00BF3433">
        <w:rPr>
          <w:rFonts w:ascii="Times New Roman" w:hAnsi="Times New Roman" w:cs="Times New Roman"/>
          <w:sz w:val="24"/>
          <w:szCs w:val="24"/>
        </w:rPr>
        <w:t xml:space="preserve"> за финансије и привреду </w:t>
      </w:r>
      <w:r w:rsidR="002A7741">
        <w:rPr>
          <w:rFonts w:ascii="Times New Roman" w:hAnsi="Times New Roman" w:cs="Times New Roman"/>
          <w:sz w:val="24"/>
          <w:szCs w:val="24"/>
        </w:rPr>
        <w:t>предлаже следеће корекције иницијалног Нацрта Одлуке о изменама и допунама Одлуке о буџету Општине Владичин Хан за 202</w:t>
      </w:r>
      <w:r w:rsidR="00794F1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A7741">
        <w:rPr>
          <w:rFonts w:ascii="Times New Roman" w:hAnsi="Times New Roman" w:cs="Times New Roman"/>
          <w:sz w:val="24"/>
          <w:szCs w:val="24"/>
        </w:rPr>
        <w:t xml:space="preserve">. Годину – Ребаланс </w:t>
      </w:r>
      <w:r w:rsidR="00794F1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A7741">
        <w:rPr>
          <w:rFonts w:ascii="Times New Roman" w:hAnsi="Times New Roman" w:cs="Times New Roman"/>
          <w:sz w:val="24"/>
          <w:szCs w:val="24"/>
        </w:rPr>
        <w:t>:</w:t>
      </w:r>
    </w:p>
    <w:p w:rsidR="00601ABC" w:rsidRDefault="00601ABC" w:rsidP="00EF1A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 – НА СТРАНИ ПРИХОДА</w:t>
      </w:r>
    </w:p>
    <w:p w:rsidR="00EF077E" w:rsidRPr="00EF077E" w:rsidRDefault="00EF077E" w:rsidP="00EF1A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879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83"/>
        <w:gridCol w:w="4290"/>
        <w:gridCol w:w="1820"/>
        <w:gridCol w:w="1701"/>
      </w:tblGrid>
      <w:tr w:rsidR="00196541" w:rsidRPr="00EF3FF1" w:rsidTr="00196541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6541" w:rsidRPr="00EF3FF1" w:rsidRDefault="00196541" w:rsidP="00E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Ек. клас.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EF3FF1" w:rsidRDefault="00196541" w:rsidP="00EF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 прихода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794F18" w:rsidRDefault="00196541" w:rsidP="0079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Износ по нацрту Ребаланса </w:t>
            </w:r>
            <w:r w:rsidR="00794F18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C61EE1" w:rsidRDefault="00196541" w:rsidP="00BA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 износ након јавне расправе</w:t>
            </w:r>
          </w:p>
        </w:tc>
      </w:tr>
      <w:tr w:rsidR="00794F18" w:rsidRPr="00EF3FF1" w:rsidTr="00196541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94F18" w:rsidRPr="00EF3FF1" w:rsidRDefault="00794F18" w:rsidP="0083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711111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18" w:rsidRPr="00EF3FF1" w:rsidRDefault="00794F18" w:rsidP="0083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зараде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18" w:rsidRPr="00794F18" w:rsidRDefault="00794F18" w:rsidP="009D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365.000.000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18" w:rsidRPr="00D46E69" w:rsidRDefault="00794F18" w:rsidP="007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367.000.000</w:t>
            </w:r>
          </w:p>
        </w:tc>
      </w:tr>
      <w:tr w:rsidR="00794F18" w:rsidRPr="00EF3FF1" w:rsidTr="00196541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94F18" w:rsidRPr="002D18D8" w:rsidRDefault="00794F18" w:rsidP="00794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18" w:rsidRPr="002D18D8" w:rsidRDefault="00794F18" w:rsidP="00831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Текући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трансфери од других нивоа власти у корист нивоа општина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18" w:rsidRPr="00794F18" w:rsidRDefault="00794F18" w:rsidP="009D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310.000.000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18" w:rsidRPr="00D46E69" w:rsidRDefault="00794F18" w:rsidP="00794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312.000.000</w:t>
            </w:r>
          </w:p>
        </w:tc>
      </w:tr>
      <w:tr w:rsidR="00196541" w:rsidRPr="00EF3FF1" w:rsidTr="00794F1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:rsidR="00196541" w:rsidRPr="00794F18" w:rsidRDefault="00794F18" w:rsidP="00E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772114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541" w:rsidRPr="00794F18" w:rsidRDefault="00794F18" w:rsidP="00EF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Мемурандумске ставке за рефундацију расхода буџета Општине из претходне године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EF3FF1" w:rsidRDefault="00794F18" w:rsidP="009D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45</w:t>
            </w:r>
            <w:r w:rsidR="00196541">
              <w:rPr>
                <w:rFonts w:ascii="Times New Roman" w:eastAsia="Times New Roman" w:hAnsi="Times New Roman" w:cs="Times New Roman"/>
                <w:sz w:val="18"/>
                <w:szCs w:val="18"/>
              </w:rPr>
              <w:t>.000</w:t>
            </w:r>
            <w:r w:rsidR="00196541"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D46E69" w:rsidRDefault="00794F18" w:rsidP="00441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2.200</w:t>
            </w:r>
            <w:r w:rsidR="00196541">
              <w:rPr>
                <w:rFonts w:ascii="Times New Roman" w:eastAsia="Times New Roman" w:hAnsi="Times New Roman" w:cs="Times New Roman"/>
                <w:sz w:val="18"/>
                <w:szCs w:val="18"/>
              </w:rPr>
              <w:t>.000,000</w:t>
            </w:r>
          </w:p>
        </w:tc>
      </w:tr>
    </w:tbl>
    <w:p w:rsidR="00B40921" w:rsidRDefault="00B40921" w:rsidP="00D14EC5">
      <w:pPr>
        <w:pStyle w:val="v1v1msonormal"/>
        <w:shd w:val="clear" w:color="auto" w:fill="FFFFFF"/>
        <w:spacing w:before="0" w:beforeAutospacing="0" w:after="0" w:afterAutospacing="0"/>
        <w:jc w:val="both"/>
      </w:pPr>
    </w:p>
    <w:p w:rsidR="00125394" w:rsidRDefault="00601ABC" w:rsidP="00D14EC5">
      <w:pPr>
        <w:pStyle w:val="v1v1msonormal"/>
        <w:shd w:val="clear" w:color="auto" w:fill="FFFFFF"/>
        <w:spacing w:before="0" w:beforeAutospacing="0" w:after="0" w:afterAutospacing="0"/>
        <w:jc w:val="both"/>
      </w:pPr>
      <w:r>
        <w:t xml:space="preserve">Напред наведени предлози измена предметних прихода односно примања као коначан резултат дају обим средства од </w:t>
      </w:r>
      <w:r w:rsidR="00794F18">
        <w:rPr>
          <w:lang w:val="sr-Cyrl-RS"/>
        </w:rPr>
        <w:t>981</w:t>
      </w:r>
      <w:r>
        <w:t>,</w:t>
      </w:r>
      <w:r w:rsidR="00794F18">
        <w:rPr>
          <w:lang w:val="sr-Cyrl-RS"/>
        </w:rPr>
        <w:t>591</w:t>
      </w:r>
      <w:r>
        <w:t xml:space="preserve">.000,00 динара у односу на </w:t>
      </w:r>
      <w:r w:rsidR="00794F18">
        <w:rPr>
          <w:lang w:val="sr-Cyrl-RS"/>
        </w:rPr>
        <w:t>975</w:t>
      </w:r>
      <w:r>
        <w:t>.</w:t>
      </w:r>
      <w:r w:rsidR="00794F18">
        <w:rPr>
          <w:lang w:val="sr-Cyrl-RS"/>
        </w:rPr>
        <w:t>391</w:t>
      </w:r>
      <w:r>
        <w:t xml:space="preserve">.000,00 динара које је садржао нацрт Одлуке о ребалансу буџета. </w:t>
      </w:r>
    </w:p>
    <w:p w:rsidR="00125394" w:rsidRDefault="00125394" w:rsidP="00125394">
      <w:pPr>
        <w:pStyle w:val="v1v1msonormal"/>
        <w:shd w:val="clear" w:color="auto" w:fill="FFFFFF"/>
        <w:spacing w:before="0" w:beforeAutospacing="0" w:after="0" w:afterAutospacing="0"/>
        <w:jc w:val="center"/>
      </w:pPr>
      <w:r>
        <w:t xml:space="preserve">4. </w:t>
      </w:r>
    </w:p>
    <w:p w:rsidR="00401F0B" w:rsidRDefault="00125394" w:rsidP="001253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У складу са усаглашеним обимом буџета кориговане су и позиције расхода и издатака </w:t>
      </w:r>
      <w:r w:rsidR="00401F0B">
        <w:rPr>
          <w:rFonts w:ascii="Times New Roman" w:hAnsi="Times New Roman" w:cs="Times New Roman"/>
          <w:sz w:val="24"/>
          <w:szCs w:val="24"/>
        </w:rPr>
        <w:t>Преглед предложених корекција износа апропријација корисника буџета Општине Владичин Хан по одржаној јавној расправи</w:t>
      </w:r>
    </w:p>
    <w:tbl>
      <w:tblPr>
        <w:tblW w:w="8936" w:type="dxa"/>
        <w:tblInd w:w="103" w:type="dxa"/>
        <w:tblLook w:val="04A0" w:firstRow="1" w:lastRow="0" w:firstColumn="1" w:lastColumn="0" w:noHBand="0" w:noVBand="1"/>
      </w:tblPr>
      <w:tblGrid>
        <w:gridCol w:w="800"/>
        <w:gridCol w:w="3741"/>
        <w:gridCol w:w="2268"/>
        <w:gridCol w:w="2127"/>
      </w:tblGrid>
      <w:tr w:rsidR="00EF077E" w:rsidTr="00EF077E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ред. Број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Корисник буџета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Износ по нацрту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износ по одржаној јавној расправи</w:t>
            </w:r>
          </w:p>
        </w:tc>
      </w:tr>
      <w:tr w:rsidR="00EF077E" w:rsidTr="00EF077E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EF077E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Скупштина Општине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EF077E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14,240,000.00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EF077E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14,240,000.00</w:t>
            </w:r>
          </w:p>
        </w:tc>
      </w:tr>
      <w:tr w:rsidR="00EF077E" w:rsidTr="00EF077E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EF077E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Општинско Веће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EF077E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7.090.000,00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A730DC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7.090.000,00</w:t>
            </w:r>
          </w:p>
        </w:tc>
      </w:tr>
      <w:tr w:rsidR="00EF077E" w:rsidTr="00EF077E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EF077E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Председник Општине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EF077E" w:rsidP="00A7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7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EF077E" w:rsidP="00A7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0,000.00</w:t>
            </w:r>
          </w:p>
        </w:tc>
      </w:tr>
      <w:tr w:rsidR="00EF077E" w:rsidTr="00EF077E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EF077E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Јавно правобранилаштво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EF077E" w:rsidP="00A7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A7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EF077E" w:rsidP="00A7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A7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0,000.00</w:t>
            </w:r>
          </w:p>
        </w:tc>
      </w:tr>
      <w:tr w:rsidR="00EF077E" w:rsidTr="00EF077E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EF077E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Општинска управа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A730DC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765.161.000,00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A730DC" w:rsidP="00A7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771.161.</w:t>
            </w:r>
            <w:r w:rsidR="00EF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000.00</w:t>
            </w:r>
          </w:p>
        </w:tc>
      </w:tr>
      <w:tr w:rsidR="00EF077E" w:rsidTr="00EF077E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EF077E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 Пчелица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A730DC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138.010.000,00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A730DC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138.010.000,00</w:t>
            </w:r>
          </w:p>
        </w:tc>
      </w:tr>
      <w:tr w:rsidR="00EF077E" w:rsidTr="00EF077E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EF077E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УСЦ Куњак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EF077E" w:rsidP="00A7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7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0,000.00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EF077E" w:rsidP="00A7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7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0,000.00</w:t>
            </w:r>
          </w:p>
        </w:tc>
      </w:tr>
      <w:tr w:rsidR="00EF077E" w:rsidTr="00EF077E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EF077E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Центар за културне делатности, туризам и библиотекарство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EF077E" w:rsidP="00A7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</w:t>
            </w:r>
            <w:r w:rsidR="00A7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,000.00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EF077E" w:rsidP="00A73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</w:t>
            </w:r>
            <w:r w:rsidR="00A7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,000.00</w:t>
            </w:r>
          </w:p>
        </w:tc>
      </w:tr>
      <w:tr w:rsidR="00EF077E" w:rsidTr="00EF077E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EF077E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Месне заједнице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A730DC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350.000,00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A730DC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350.000,00</w:t>
            </w:r>
          </w:p>
        </w:tc>
      </w:tr>
      <w:tr w:rsidR="00EF077E" w:rsidTr="00EF077E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Default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Default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УКУПНО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77E" w:rsidRPr="00EF077E" w:rsidRDefault="00EF077E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975.391.000,00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77E" w:rsidRPr="00EF077E" w:rsidRDefault="00EF077E" w:rsidP="00EF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981.591.000,00</w:t>
            </w:r>
          </w:p>
        </w:tc>
      </w:tr>
    </w:tbl>
    <w:p w:rsidR="004E457A" w:rsidRPr="004E457A" w:rsidRDefault="004E457A" w:rsidP="004E457A">
      <w:pPr>
        <w:spacing w:after="0"/>
        <w:jc w:val="both"/>
        <w:rPr>
          <w:rFonts w:ascii="Times New Roman" w:hAnsi="Times New Roman" w:cs="Times New Roman"/>
        </w:rPr>
      </w:pPr>
    </w:p>
    <w:p w:rsidR="00F53BC2" w:rsidRDefault="00F53BC2" w:rsidP="00F53BC2">
      <w:pPr>
        <w:pStyle w:val="v1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2E74B5"/>
          <w:sz w:val="22"/>
          <w:szCs w:val="22"/>
        </w:rPr>
        <w:t> </w:t>
      </w:r>
    </w:p>
    <w:p w:rsidR="001B7DB0" w:rsidRDefault="004F6E42" w:rsidP="001B7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7DB0">
        <w:rPr>
          <w:rFonts w:ascii="Times New Roman" w:hAnsi="Times New Roman" w:cs="Times New Roman"/>
          <w:sz w:val="24"/>
          <w:szCs w:val="24"/>
        </w:rPr>
        <w:t>.</w:t>
      </w:r>
    </w:p>
    <w:p w:rsidR="000B0EC8" w:rsidRPr="001A3049" w:rsidRDefault="000B0EC8" w:rsidP="00690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Увидом у спискове присутних на јавној расправи утврђена је посета од укупно </w:t>
      </w:r>
      <w:r w:rsidR="00A730DC">
        <w:rPr>
          <w:rFonts w:ascii="Times New Roman" w:hAnsi="Times New Roman" w:cs="Times New Roman"/>
          <w:sz w:val="24"/>
          <w:szCs w:val="24"/>
        </w:rPr>
        <w:t>21</w:t>
      </w:r>
      <w:r w:rsidR="00522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грађана</w:t>
      </w:r>
      <w:r w:rsidR="00690088">
        <w:rPr>
          <w:rFonts w:ascii="Times New Roman" w:hAnsi="Times New Roman" w:cs="Times New Roman"/>
          <w:sz w:val="24"/>
          <w:szCs w:val="24"/>
        </w:rPr>
        <w:t>, представника месних заједница,  корисника буџета и осталих заинтересованих лица.</w:t>
      </w:r>
      <w:r w:rsidR="001A3049">
        <w:rPr>
          <w:rFonts w:ascii="Times New Roman" w:hAnsi="Times New Roman" w:cs="Times New Roman"/>
          <w:sz w:val="24"/>
          <w:szCs w:val="24"/>
        </w:rPr>
        <w:t xml:space="preserve"> По анализи структур</w:t>
      </w:r>
      <w:r w:rsidR="001D3CDE">
        <w:rPr>
          <w:rFonts w:ascii="Times New Roman" w:hAnsi="Times New Roman" w:cs="Times New Roman"/>
          <w:sz w:val="24"/>
          <w:szCs w:val="24"/>
        </w:rPr>
        <w:t>е</w:t>
      </w:r>
      <w:r w:rsidR="001A3049">
        <w:rPr>
          <w:rFonts w:ascii="Times New Roman" w:hAnsi="Times New Roman" w:cs="Times New Roman"/>
          <w:sz w:val="24"/>
          <w:szCs w:val="24"/>
        </w:rPr>
        <w:t xml:space="preserve"> присутних видљиво је да су само представници корисника буџета и стручних служби Општинске управе били на истој док НВО сектор </w:t>
      </w:r>
      <w:r w:rsidR="00C37EEF">
        <w:rPr>
          <w:rFonts w:ascii="Times New Roman" w:hAnsi="Times New Roman" w:cs="Times New Roman"/>
          <w:sz w:val="24"/>
          <w:szCs w:val="24"/>
        </w:rPr>
        <w:t xml:space="preserve">није </w:t>
      </w:r>
      <w:r w:rsidR="001A3049">
        <w:rPr>
          <w:rFonts w:ascii="Times New Roman" w:hAnsi="Times New Roman" w:cs="Times New Roman"/>
          <w:sz w:val="24"/>
          <w:szCs w:val="24"/>
        </w:rPr>
        <w:t>имао представник</w:t>
      </w:r>
      <w:r w:rsidR="00C37EEF">
        <w:rPr>
          <w:rFonts w:ascii="Times New Roman" w:hAnsi="Times New Roman" w:cs="Times New Roman"/>
          <w:sz w:val="24"/>
          <w:szCs w:val="24"/>
        </w:rPr>
        <w:t>е</w:t>
      </w:r>
      <w:r w:rsidR="001A3049">
        <w:rPr>
          <w:rFonts w:ascii="Times New Roman" w:hAnsi="Times New Roman" w:cs="Times New Roman"/>
          <w:sz w:val="24"/>
          <w:szCs w:val="24"/>
        </w:rPr>
        <w:t>.</w:t>
      </w:r>
    </w:p>
    <w:p w:rsidR="00F90B66" w:rsidRDefault="000B0EC8" w:rsidP="006900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Примедб</w:t>
      </w:r>
      <w:r w:rsidR="004E27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сугестиј</w:t>
      </w:r>
      <w:r w:rsidR="004E27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7F9">
        <w:rPr>
          <w:rFonts w:ascii="Times New Roman" w:hAnsi="Times New Roman" w:cs="Times New Roman"/>
          <w:sz w:val="24"/>
          <w:szCs w:val="24"/>
        </w:rPr>
        <w:t>на нацрт Одлуке</w:t>
      </w:r>
      <w:r w:rsidR="009A450E">
        <w:rPr>
          <w:rFonts w:ascii="Times New Roman" w:hAnsi="Times New Roman" w:cs="Times New Roman"/>
          <w:sz w:val="24"/>
          <w:szCs w:val="24"/>
        </w:rPr>
        <w:t xml:space="preserve"> на самој </w:t>
      </w:r>
      <w:r w:rsidR="003A7CAC">
        <w:rPr>
          <w:rFonts w:ascii="Times New Roman" w:hAnsi="Times New Roman" w:cs="Times New Roman"/>
          <w:sz w:val="24"/>
          <w:szCs w:val="24"/>
        </w:rPr>
        <w:t xml:space="preserve">завршној </w:t>
      </w:r>
      <w:r w:rsidR="009A450E">
        <w:rPr>
          <w:rFonts w:ascii="Times New Roman" w:hAnsi="Times New Roman" w:cs="Times New Roman"/>
          <w:sz w:val="24"/>
          <w:szCs w:val="24"/>
        </w:rPr>
        <w:t>седници</w:t>
      </w:r>
      <w:r w:rsidR="004E27F9">
        <w:rPr>
          <w:rFonts w:ascii="Times New Roman" w:hAnsi="Times New Roman" w:cs="Times New Roman"/>
          <w:sz w:val="24"/>
          <w:szCs w:val="24"/>
        </w:rPr>
        <w:t xml:space="preserve"> није било</w:t>
      </w:r>
      <w:r w:rsidR="00F90B66">
        <w:rPr>
          <w:rFonts w:ascii="Times New Roman" w:hAnsi="Times New Roman" w:cs="Times New Roman"/>
          <w:sz w:val="24"/>
          <w:szCs w:val="24"/>
        </w:rPr>
        <w:t xml:space="preserve"> </w:t>
      </w:r>
      <w:r w:rsidR="00F90B66">
        <w:rPr>
          <w:rFonts w:ascii="Times New Roman" w:hAnsi="Times New Roman" w:cs="Times New Roman"/>
          <w:sz w:val="24"/>
          <w:szCs w:val="24"/>
          <w:lang w:val="sr-Cyrl-RS"/>
        </w:rPr>
        <w:t>али је путем званичне маил адресе пристигао документ насловљен као „ Примедбе , предлози и сугестије“ те служба даје следећи одговор</w:t>
      </w:r>
      <w:r w:rsidR="00C177E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90B66" w:rsidRDefault="00F90B66" w:rsidP="006900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-Примедба за пројекат израда ПТД за изградњу колектора и постројења за пречишћавање отпадних вода за Владичин Хан и Сурдулицу да је вредност уговора 20 милиона динара да је вредност по Ребалансу 1 27,6 милиона, образлаже се да је дошло до потписивања анаекса уговора због промењених законск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их одредби, као и да су укалкулисани други зависни трошкови.</w:t>
      </w:r>
    </w:p>
    <w:p w:rsidR="00F90B66" w:rsidRDefault="00F90B66" w:rsidP="006900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Примедба за изградњу улице Јурија Гагарина да је уговорена вредност 28,5 милиона а да је у ПКИ стоји вредност 30,5 милиона образлаже се тиме да је наведена вредност по грађевинској дозволи 29,3 милиона и додати су трошкови надзора и техничког пријема.</w:t>
      </w:r>
    </w:p>
    <w:p w:rsidR="00F90B66" w:rsidRDefault="00F90B66" w:rsidP="006900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Примедба за изградњу улуце и водоводне мреже у улици Боре Станковића да је уговорена вредност 20.75 милиона а да у ПКИ стоји вредност 27,5 милиона образлаже се тиме да су у вредност укалкулисани увећани трошкови по основу изградње – Анекси уговора као и трошкови надзора и техничког пријема.</w:t>
      </w:r>
    </w:p>
    <w:p w:rsidR="00F90B66" w:rsidRDefault="00F90B66" w:rsidP="006900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-Примедба на постављање семафора у Владичином Хану да је уговорена вредност 20.6 милиона а у ПКИ 20,8 милиона образлаже се тиме да су укалкулисани трошкови надзора.</w:t>
      </w:r>
    </w:p>
    <w:p w:rsidR="00F90B66" w:rsidRDefault="00F90B66" w:rsidP="006900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-Примедба за фактичку експропирјацију земљишта у зони санитарне заштите да су за 2025. </w:t>
      </w:r>
      <w:r w:rsidR="00C177ED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одину планирана средства у износу од 112,5 милиона што представља енормно увећање у удносу на претходни период образлаже се тиме да се ти трошкови односе и на изузимање зе</w:t>
      </w:r>
      <w:r w:rsidR="00C177ED">
        <w:rPr>
          <w:rFonts w:ascii="Times New Roman" w:hAnsi="Times New Roman" w:cs="Times New Roman"/>
          <w:sz w:val="24"/>
          <w:szCs w:val="24"/>
          <w:lang w:val="sr-Cyrl-RS"/>
        </w:rPr>
        <w:t>мљишта за локалне некатегорисан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17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путеве ( путеве изграђена пре 30, 40 и више године</w:t>
      </w:r>
      <w:r w:rsidR="00C177E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да се плаћане врши по тужбама)</w:t>
      </w:r>
      <w:r w:rsidR="00C177ED">
        <w:rPr>
          <w:rFonts w:ascii="Times New Roman" w:hAnsi="Times New Roman" w:cs="Times New Roman"/>
          <w:sz w:val="24"/>
          <w:szCs w:val="24"/>
          <w:lang w:val="sr-Cyrl-RS"/>
        </w:rPr>
        <w:t>. Наведени износ од 112,5 милиона динара односи се на вишегодишњи период.</w:t>
      </w:r>
    </w:p>
    <w:p w:rsidR="00C177ED" w:rsidRDefault="00C177ED" w:rsidP="006900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-Примедба да ПКИ у 2026. години планиране инвестиције од 706,3 милиона су нужне из разлога што је у току израда ПТД за постројење за пречишћавање отпадних вода, реконструкцију ОШ Свети Сава, реконструкцију ОШ Вук Караџић, реконструкцију средњих школа са изградњом ученичког дома, изградњу водоводних мрежа у више Месних заједница, а што су све велике инвестиције. Услов да би Општина аплицирала за средтва за реализацију наведених инвестиција је да се исте налазе у ПКИ јер се њихова реализација углавном финансира од стране виших нивоа власти и донатора.</w:t>
      </w:r>
    </w:p>
    <w:p w:rsidR="000B0EC8" w:rsidRPr="003A7CAC" w:rsidRDefault="004E27F9" w:rsidP="00690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Одељење</w:t>
      </w:r>
      <w:r w:rsidR="000B0EC8">
        <w:rPr>
          <w:rFonts w:ascii="Times New Roman" w:hAnsi="Times New Roman" w:cs="Times New Roman"/>
          <w:sz w:val="24"/>
          <w:szCs w:val="24"/>
        </w:rPr>
        <w:t xml:space="preserve"> Општинском већу на анализу и евентуално разматрање </w:t>
      </w:r>
      <w:r>
        <w:rPr>
          <w:rFonts w:ascii="Times New Roman" w:hAnsi="Times New Roman" w:cs="Times New Roman"/>
          <w:sz w:val="24"/>
          <w:szCs w:val="24"/>
        </w:rPr>
        <w:t xml:space="preserve">упућује нацрт </w:t>
      </w:r>
      <w:r w:rsidR="006D0610">
        <w:rPr>
          <w:rFonts w:ascii="Times New Roman" w:hAnsi="Times New Roman" w:cs="Times New Roman"/>
          <w:sz w:val="24"/>
          <w:szCs w:val="24"/>
        </w:rPr>
        <w:t xml:space="preserve">Ребаланса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283CBD">
        <w:rPr>
          <w:rFonts w:ascii="Times New Roman" w:hAnsi="Times New Roman" w:cs="Times New Roman"/>
          <w:sz w:val="24"/>
          <w:szCs w:val="24"/>
        </w:rPr>
        <w:t>уџета Општине Владичин Хан за 20</w:t>
      </w:r>
      <w:r w:rsidR="00C37EEF">
        <w:rPr>
          <w:rFonts w:ascii="Times New Roman" w:hAnsi="Times New Roman" w:cs="Times New Roman"/>
          <w:sz w:val="24"/>
          <w:szCs w:val="24"/>
        </w:rPr>
        <w:t>2</w:t>
      </w:r>
      <w:r w:rsidR="00A730DC">
        <w:rPr>
          <w:rFonts w:ascii="Times New Roman" w:hAnsi="Times New Roman" w:cs="Times New Roman"/>
          <w:sz w:val="24"/>
          <w:szCs w:val="24"/>
        </w:rPr>
        <w:t>5</w:t>
      </w:r>
      <w:r w:rsidR="00283CBD">
        <w:rPr>
          <w:rFonts w:ascii="Times New Roman" w:hAnsi="Times New Roman" w:cs="Times New Roman"/>
          <w:sz w:val="24"/>
          <w:szCs w:val="24"/>
        </w:rPr>
        <w:t xml:space="preserve">. годину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928">
        <w:rPr>
          <w:rFonts w:ascii="Times New Roman" w:hAnsi="Times New Roman" w:cs="Times New Roman"/>
          <w:sz w:val="24"/>
          <w:szCs w:val="24"/>
        </w:rPr>
        <w:t>са напред наведеним корекцијама</w:t>
      </w:r>
      <w:r w:rsidR="003A7CAC">
        <w:rPr>
          <w:rFonts w:ascii="Times New Roman" w:hAnsi="Times New Roman" w:cs="Times New Roman"/>
          <w:sz w:val="24"/>
          <w:szCs w:val="24"/>
        </w:rPr>
        <w:t>.</w:t>
      </w:r>
    </w:p>
    <w:p w:rsidR="00BB247A" w:rsidRPr="00690088" w:rsidRDefault="00690088" w:rsidP="00690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Јавну расправу су организовали и реализовали </w:t>
      </w:r>
      <w:r w:rsidR="001A3049">
        <w:rPr>
          <w:rFonts w:ascii="Times New Roman" w:hAnsi="Times New Roman" w:cs="Times New Roman"/>
          <w:sz w:val="24"/>
          <w:szCs w:val="24"/>
        </w:rPr>
        <w:t xml:space="preserve">Општинско веће и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Одељењ</w:t>
      </w:r>
      <w:r w:rsidR="004E27F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 финансије и привреду Општинске управе. </w:t>
      </w:r>
    </w:p>
    <w:p w:rsidR="00690088" w:rsidRDefault="00C37EEF" w:rsidP="00645EA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Извештај</w:t>
      </w:r>
      <w:r w:rsidR="004E27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7525">
        <w:rPr>
          <w:rFonts w:ascii="Times New Roman" w:hAnsi="Times New Roman" w:cs="Times New Roman"/>
          <w:sz w:val="24"/>
          <w:szCs w:val="24"/>
          <w:lang w:val="sr-Cyrl-CS"/>
        </w:rPr>
        <w:t xml:space="preserve"> доставити  Општинском већу Општине Владичин Хан.</w:t>
      </w:r>
      <w:r w:rsidR="00645EA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</w:p>
    <w:p w:rsidR="009A450E" w:rsidRDefault="009A450E" w:rsidP="009A4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</w:t>
      </w:r>
      <w:r w:rsidRPr="004E27F9">
        <w:rPr>
          <w:rFonts w:ascii="Times New Roman" w:hAnsi="Times New Roman" w:cs="Times New Roman"/>
          <w:sz w:val="24"/>
          <w:szCs w:val="24"/>
        </w:rPr>
        <w:t>авна расправа</w:t>
      </w:r>
      <w:r>
        <w:rPr>
          <w:rFonts w:ascii="Times New Roman" w:hAnsi="Times New Roman" w:cs="Times New Roman"/>
          <w:sz w:val="24"/>
          <w:szCs w:val="24"/>
        </w:rPr>
        <w:t xml:space="preserve"> завршена је у 9 часова</w:t>
      </w:r>
      <w:r w:rsidRPr="004E27F9">
        <w:rPr>
          <w:rFonts w:ascii="Times New Roman" w:hAnsi="Times New Roman" w:cs="Times New Roman"/>
          <w:sz w:val="24"/>
          <w:szCs w:val="24"/>
        </w:rPr>
        <w:t>.</w:t>
      </w:r>
    </w:p>
    <w:p w:rsidR="003A7CAC" w:rsidRDefault="003A7CAC" w:rsidP="009A45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CAC" w:rsidRPr="003A7CAC" w:rsidRDefault="003A7CAC" w:rsidP="009A45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EA9" w:rsidRDefault="00690088" w:rsidP="00645EA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37EE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5416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="00C37E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 w:rsidR="00654165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C37EEF">
        <w:rPr>
          <w:rFonts w:ascii="Times New Roman" w:hAnsi="Times New Roman" w:cs="Times New Roman"/>
          <w:sz w:val="24"/>
          <w:szCs w:val="24"/>
          <w:lang w:val="sr-Cyrl-CS"/>
        </w:rPr>
        <w:t xml:space="preserve">   Извештај сачини</w:t>
      </w:r>
      <w:r w:rsidR="00C177ED">
        <w:rPr>
          <w:rFonts w:ascii="Times New Roman" w:hAnsi="Times New Roman" w:cs="Times New Roman"/>
          <w:sz w:val="24"/>
          <w:szCs w:val="24"/>
        </w:rPr>
        <w:t>o</w:t>
      </w:r>
      <w:r w:rsidR="00654165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645EA9" w:rsidRDefault="00645EA9" w:rsidP="00645EA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____________________________</w:t>
      </w:r>
    </w:p>
    <w:p w:rsidR="00CC04C2" w:rsidRDefault="00496C49"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C177ED">
        <w:rPr>
          <w:rFonts w:ascii="Times New Roman" w:hAnsi="Times New Roman" w:cs="Times New Roman"/>
          <w:sz w:val="24"/>
          <w:szCs w:val="24"/>
          <w:lang w:val="sr-Cyrl-CS"/>
        </w:rPr>
        <w:t>Драган Стевановић</w:t>
      </w:r>
    </w:p>
    <w:sectPr w:rsidR="00CC04C2" w:rsidSect="00CC0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A9"/>
    <w:rsid w:val="000331BA"/>
    <w:rsid w:val="000527D3"/>
    <w:rsid w:val="000709B7"/>
    <w:rsid w:val="0007356F"/>
    <w:rsid w:val="0007685B"/>
    <w:rsid w:val="000978A4"/>
    <w:rsid w:val="000B0EC8"/>
    <w:rsid w:val="000B18B2"/>
    <w:rsid w:val="000E011E"/>
    <w:rsid w:val="00102423"/>
    <w:rsid w:val="0010448A"/>
    <w:rsid w:val="0011189F"/>
    <w:rsid w:val="00125394"/>
    <w:rsid w:val="00180442"/>
    <w:rsid w:val="00196541"/>
    <w:rsid w:val="001A3049"/>
    <w:rsid w:val="001B7DB0"/>
    <w:rsid w:val="001C3904"/>
    <w:rsid w:val="001D3CDE"/>
    <w:rsid w:val="001D63B6"/>
    <w:rsid w:val="001F6D1A"/>
    <w:rsid w:val="002176C0"/>
    <w:rsid w:val="002776EE"/>
    <w:rsid w:val="00283CBD"/>
    <w:rsid w:val="0029750F"/>
    <w:rsid w:val="002A7741"/>
    <w:rsid w:val="002B496E"/>
    <w:rsid w:val="002D17AD"/>
    <w:rsid w:val="002D18D8"/>
    <w:rsid w:val="002E0C42"/>
    <w:rsid w:val="002F7BC1"/>
    <w:rsid w:val="00316B42"/>
    <w:rsid w:val="00317B40"/>
    <w:rsid w:val="0033570D"/>
    <w:rsid w:val="00337C8A"/>
    <w:rsid w:val="00343C1B"/>
    <w:rsid w:val="00343F4E"/>
    <w:rsid w:val="00377400"/>
    <w:rsid w:val="0038534D"/>
    <w:rsid w:val="003A7CAC"/>
    <w:rsid w:val="003C1D77"/>
    <w:rsid w:val="003D5C98"/>
    <w:rsid w:val="003D6354"/>
    <w:rsid w:val="00401F0B"/>
    <w:rsid w:val="00411B69"/>
    <w:rsid w:val="0041461F"/>
    <w:rsid w:val="00433327"/>
    <w:rsid w:val="00441623"/>
    <w:rsid w:val="004513AD"/>
    <w:rsid w:val="004609AB"/>
    <w:rsid w:val="00471DA5"/>
    <w:rsid w:val="004722A4"/>
    <w:rsid w:val="00496C49"/>
    <w:rsid w:val="00496E5F"/>
    <w:rsid w:val="004B73B1"/>
    <w:rsid w:val="004C1F07"/>
    <w:rsid w:val="004D2C82"/>
    <w:rsid w:val="004D5FD4"/>
    <w:rsid w:val="004E27F9"/>
    <w:rsid w:val="004E457A"/>
    <w:rsid w:val="004E6BF5"/>
    <w:rsid w:val="004F6E42"/>
    <w:rsid w:val="00522928"/>
    <w:rsid w:val="00544BE8"/>
    <w:rsid w:val="00550388"/>
    <w:rsid w:val="0056466F"/>
    <w:rsid w:val="00595AA0"/>
    <w:rsid w:val="005A5495"/>
    <w:rsid w:val="005A5D91"/>
    <w:rsid w:val="005A6D9A"/>
    <w:rsid w:val="005B2AD4"/>
    <w:rsid w:val="005C341F"/>
    <w:rsid w:val="005C6750"/>
    <w:rsid w:val="005C7580"/>
    <w:rsid w:val="005D62B2"/>
    <w:rsid w:val="005F2B77"/>
    <w:rsid w:val="005F2E10"/>
    <w:rsid w:val="00601ABC"/>
    <w:rsid w:val="00607F2E"/>
    <w:rsid w:val="00613023"/>
    <w:rsid w:val="006321CA"/>
    <w:rsid w:val="00637525"/>
    <w:rsid w:val="00643E9F"/>
    <w:rsid w:val="0064470F"/>
    <w:rsid w:val="00645EA9"/>
    <w:rsid w:val="00654165"/>
    <w:rsid w:val="00662B15"/>
    <w:rsid w:val="00663BBB"/>
    <w:rsid w:val="00666BE2"/>
    <w:rsid w:val="00690088"/>
    <w:rsid w:val="00693AAB"/>
    <w:rsid w:val="006D0610"/>
    <w:rsid w:val="006D58BD"/>
    <w:rsid w:val="006F5543"/>
    <w:rsid w:val="00766FED"/>
    <w:rsid w:val="00770032"/>
    <w:rsid w:val="00787484"/>
    <w:rsid w:val="00794F18"/>
    <w:rsid w:val="0079643D"/>
    <w:rsid w:val="007A4661"/>
    <w:rsid w:val="007C548E"/>
    <w:rsid w:val="007C6F19"/>
    <w:rsid w:val="007D2C6A"/>
    <w:rsid w:val="007E753E"/>
    <w:rsid w:val="007F2997"/>
    <w:rsid w:val="007F4783"/>
    <w:rsid w:val="00807B78"/>
    <w:rsid w:val="00816319"/>
    <w:rsid w:val="0082651A"/>
    <w:rsid w:val="00836F3C"/>
    <w:rsid w:val="00870091"/>
    <w:rsid w:val="00897E55"/>
    <w:rsid w:val="008A1838"/>
    <w:rsid w:val="008A4B1D"/>
    <w:rsid w:val="008B2D1B"/>
    <w:rsid w:val="008B32EB"/>
    <w:rsid w:val="008B7AC8"/>
    <w:rsid w:val="00903486"/>
    <w:rsid w:val="00913DEF"/>
    <w:rsid w:val="00916F0C"/>
    <w:rsid w:val="00931876"/>
    <w:rsid w:val="0099262D"/>
    <w:rsid w:val="009A2166"/>
    <w:rsid w:val="009A450E"/>
    <w:rsid w:val="009A75CF"/>
    <w:rsid w:val="009B3BFF"/>
    <w:rsid w:val="009B4A93"/>
    <w:rsid w:val="009C02D1"/>
    <w:rsid w:val="00A70DFE"/>
    <w:rsid w:val="00A730DC"/>
    <w:rsid w:val="00AD2F7F"/>
    <w:rsid w:val="00B063AB"/>
    <w:rsid w:val="00B40921"/>
    <w:rsid w:val="00B95D49"/>
    <w:rsid w:val="00BA6702"/>
    <w:rsid w:val="00BB247A"/>
    <w:rsid w:val="00BB53F9"/>
    <w:rsid w:val="00BB6E5F"/>
    <w:rsid w:val="00BC5B33"/>
    <w:rsid w:val="00BF3433"/>
    <w:rsid w:val="00C17579"/>
    <w:rsid w:val="00C177ED"/>
    <w:rsid w:val="00C213A0"/>
    <w:rsid w:val="00C22BB4"/>
    <w:rsid w:val="00C37EEF"/>
    <w:rsid w:val="00C42505"/>
    <w:rsid w:val="00C457CE"/>
    <w:rsid w:val="00C533B6"/>
    <w:rsid w:val="00C61CC7"/>
    <w:rsid w:val="00C61EE1"/>
    <w:rsid w:val="00CA29D8"/>
    <w:rsid w:val="00CA2D69"/>
    <w:rsid w:val="00CC04C2"/>
    <w:rsid w:val="00D00DB6"/>
    <w:rsid w:val="00D014BA"/>
    <w:rsid w:val="00D107E3"/>
    <w:rsid w:val="00D114E2"/>
    <w:rsid w:val="00D14EC5"/>
    <w:rsid w:val="00D21D8E"/>
    <w:rsid w:val="00D46E69"/>
    <w:rsid w:val="00D549C5"/>
    <w:rsid w:val="00D84A0D"/>
    <w:rsid w:val="00D928EA"/>
    <w:rsid w:val="00DB20F4"/>
    <w:rsid w:val="00DB5466"/>
    <w:rsid w:val="00DB63D1"/>
    <w:rsid w:val="00DC38C1"/>
    <w:rsid w:val="00DC7F24"/>
    <w:rsid w:val="00DD7C4E"/>
    <w:rsid w:val="00DF1C08"/>
    <w:rsid w:val="00E00855"/>
    <w:rsid w:val="00E07DCE"/>
    <w:rsid w:val="00E20F0D"/>
    <w:rsid w:val="00E275AF"/>
    <w:rsid w:val="00E3674E"/>
    <w:rsid w:val="00E36CAB"/>
    <w:rsid w:val="00E436F9"/>
    <w:rsid w:val="00E44809"/>
    <w:rsid w:val="00E73F4F"/>
    <w:rsid w:val="00EA4AF8"/>
    <w:rsid w:val="00EF077E"/>
    <w:rsid w:val="00EF144E"/>
    <w:rsid w:val="00EF1AF8"/>
    <w:rsid w:val="00EF3FF1"/>
    <w:rsid w:val="00EF479C"/>
    <w:rsid w:val="00F40B97"/>
    <w:rsid w:val="00F45B30"/>
    <w:rsid w:val="00F52CEB"/>
    <w:rsid w:val="00F53BC2"/>
    <w:rsid w:val="00F90B66"/>
    <w:rsid w:val="00FE10C5"/>
    <w:rsid w:val="00FF3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  <w:style w:type="paragraph" w:customStyle="1" w:styleId="v1v1msonormal">
    <w:name w:val="v1v1msonormal"/>
    <w:basedOn w:val="Normal"/>
    <w:rsid w:val="00F5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  <w:style w:type="paragraph" w:customStyle="1" w:styleId="v1v1msonormal">
    <w:name w:val="v1v1msonormal"/>
    <w:basedOn w:val="Normal"/>
    <w:rsid w:val="00F5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33F3-4AF2-4EA5-96DD-AAA41917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User 1</cp:lastModifiedBy>
  <cp:revision>7</cp:revision>
  <cp:lastPrinted>2025-04-29T08:42:00Z</cp:lastPrinted>
  <dcterms:created xsi:type="dcterms:W3CDTF">2025-04-29T08:35:00Z</dcterms:created>
  <dcterms:modified xsi:type="dcterms:W3CDTF">2025-04-30T06:24:00Z</dcterms:modified>
</cp:coreProperties>
</file>