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5B" w:rsidRPr="00471E87" w:rsidRDefault="00972C5B" w:rsidP="00972C5B">
      <w:pPr>
        <w:jc w:val="right"/>
        <w:rPr>
          <w:b/>
          <w:bCs/>
          <w:noProof/>
        </w:rPr>
      </w:pPr>
      <w:r w:rsidRPr="00471E87">
        <w:rPr>
          <w:b/>
          <w:bCs/>
          <w:noProof/>
        </w:rPr>
        <w:t>УРБ 1.</w:t>
      </w:r>
    </w:p>
    <w:p w:rsidR="00972C5B" w:rsidRPr="007868BF" w:rsidRDefault="00972C5B" w:rsidP="008059C2">
      <w:pPr>
        <w:suppressAutoHyphens w:val="0"/>
        <w:jc w:val="center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972C5B" w:rsidRDefault="00972C5B" w:rsidP="008059C2">
      <w:pPr>
        <w:suppressAutoHyphens w:val="0"/>
        <w:jc w:val="center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972C5B" w:rsidRPr="00F95EA6" w:rsidRDefault="00972C5B" w:rsidP="008059C2">
      <w:pPr>
        <w:suppressAutoHyphens w:val="0"/>
        <w:jc w:val="center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972C5B" w:rsidRPr="007868BF" w:rsidRDefault="00972C5B" w:rsidP="008059C2">
      <w:pPr>
        <w:jc w:val="center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972C5B" w:rsidRDefault="00972C5B" w:rsidP="00972C5B">
      <w:pPr>
        <w:jc w:val="center"/>
        <w:rPr>
          <w:b/>
          <w:bCs/>
          <w:noProof/>
        </w:rPr>
      </w:pPr>
    </w:p>
    <w:p w:rsidR="00972C5B" w:rsidRPr="007868BF" w:rsidRDefault="00972C5B" w:rsidP="00972C5B">
      <w:pPr>
        <w:jc w:val="center"/>
        <w:rPr>
          <w:b/>
          <w:bCs/>
          <w:noProof/>
        </w:rPr>
      </w:pPr>
    </w:p>
    <w:p w:rsidR="00972C5B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972C5B" w:rsidRPr="007868BF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ИЗДАВАЊЕ ИНФОРМАЦИЈЕ О ЛОКАЦИЈИ</w:t>
      </w: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jc w:val="center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spacing w:before="0"/>
        <w:ind w:left="380" w:firstLine="0"/>
        <w:rPr>
          <w:rStyle w:val="Bodytext6"/>
          <w:noProof/>
          <w:color w:val="000000"/>
          <w:sz w:val="24"/>
          <w:szCs w:val="24"/>
        </w:rPr>
      </w:pPr>
      <w:r w:rsidRPr="007868BF">
        <w:rPr>
          <w:rStyle w:val="Bodytext6"/>
          <w:noProof/>
          <w:color w:val="000000"/>
          <w:sz w:val="24"/>
          <w:szCs w:val="24"/>
        </w:rPr>
        <w:t>Као власник, корисник, односно заинтересовано лице, молим да ми се изда информација о локацији за  катастарску парцелу број ____________ КО______________, која се налази на следећој адреси:________________________(улица, кућни број,______________________(насеље)</w:t>
      </w:r>
      <w:r w:rsidR="002244BB">
        <w:rPr>
          <w:rStyle w:val="Bodytext6"/>
          <w:noProof/>
          <w:color w:val="000000"/>
          <w:sz w:val="24"/>
          <w:szCs w:val="24"/>
        </w:rPr>
        <w:t xml:space="preserve">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>у</w:t>
      </w:r>
      <w:r w:rsidR="002244BB">
        <w:rPr>
          <w:rStyle w:val="Bodytext6"/>
          <w:noProof/>
          <w:color w:val="000000"/>
          <w:sz w:val="24"/>
          <w:szCs w:val="24"/>
        </w:rPr>
        <w:t xml:space="preserve">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 xml:space="preserve"> циљу</w:t>
      </w:r>
      <w:r w:rsidR="002244BB">
        <w:rPr>
          <w:rStyle w:val="Bodytext6"/>
          <w:noProof/>
          <w:color w:val="000000"/>
          <w:sz w:val="24"/>
          <w:szCs w:val="24"/>
        </w:rPr>
        <w:t xml:space="preserve"> _____________________________________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>_____________________________________</w:t>
      </w:r>
      <w:r w:rsidR="002244BB">
        <w:rPr>
          <w:rStyle w:val="Bodytext6"/>
          <w:noProof/>
          <w:color w:val="000000"/>
          <w:sz w:val="24"/>
          <w:szCs w:val="24"/>
        </w:rPr>
        <w:t>_________________________________________</w:t>
      </w:r>
      <w:r w:rsidRPr="007868BF">
        <w:rPr>
          <w:rStyle w:val="Bodytext6"/>
          <w:noProof/>
          <w:color w:val="000000"/>
          <w:sz w:val="24"/>
          <w:szCs w:val="24"/>
        </w:rPr>
        <w:t>.</w:t>
      </w:r>
    </w:p>
    <w:p w:rsidR="00972C5B" w:rsidRPr="007868BF" w:rsidRDefault="00972C5B" w:rsidP="00972C5B">
      <w:pPr>
        <w:rPr>
          <w:noProof/>
          <w:lang w:eastAsia="hi-IN"/>
        </w:rPr>
      </w:pPr>
    </w:p>
    <w:p w:rsidR="00972C5B" w:rsidRPr="007868BF" w:rsidRDefault="00972C5B" w:rsidP="00972C5B">
      <w:pPr>
        <w:rPr>
          <w:noProof/>
          <w:lang w:eastAsia="hi-IN"/>
        </w:rPr>
      </w:pPr>
      <w:r w:rsidRPr="007868BF">
        <w:rPr>
          <w:noProof/>
          <w:lang w:eastAsia="hi-IN"/>
        </w:rPr>
        <w:t xml:space="preserve">        Уз захтев прилажем следећа документа:</w:t>
      </w:r>
    </w:p>
    <w:tbl>
      <w:tblPr>
        <w:tblW w:w="94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"/>
        <w:gridCol w:w="4614"/>
        <w:gridCol w:w="1701"/>
        <w:gridCol w:w="2693"/>
      </w:tblGrid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972C5B" w:rsidRPr="007868BF" w:rsidRDefault="00972C5B" w:rsidP="00972C5B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Увид у податке којиа  располаже РГЗ СКН врши надлежни орган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 xml:space="preserve">* Општинска управа је дужна да реши предмет  у  року од 8 (осам) дана од дана подношења уредног захтева. </w:t>
      </w:r>
    </w:p>
    <w:p w:rsidR="00972C5B" w:rsidRPr="00972C5B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 случају да захтев не садржи све потребне податке , подносилац захтева је дужан да исти допуни у року који му службено лице одреди. Уколико подносилац не отклони недостатке у остављеном року захтев ће бити одбачен.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972C5B" w:rsidRDefault="00972C5B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 w:rsidR="002D14F9">
        <w:rPr>
          <w:rStyle w:val="Bodytext6"/>
          <w:noProof/>
          <w:color w:val="000000"/>
          <w:lang w:val="en-GB"/>
        </w:rPr>
        <w:t>62</w:t>
      </w:r>
      <w:r>
        <w:rPr>
          <w:rStyle w:val="Bodytext6"/>
          <w:noProof/>
          <w:color w:val="000000"/>
        </w:rPr>
        <w:t>111</w:t>
      </w:r>
      <w:r w:rsidR="002D14F9">
        <w:rPr>
          <w:rStyle w:val="Bodytext6"/>
          <w:noProof/>
          <w:color w:val="000000"/>
          <w:lang w:val="en-GB"/>
        </w:rPr>
        <w:t>07870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>у износу од</w:t>
      </w:r>
      <w:r w:rsidR="00AE65EC">
        <w:rPr>
          <w:rStyle w:val="Bodytext6"/>
          <w:noProof/>
          <w:color w:val="000000"/>
          <w:lang w:val="en-US"/>
        </w:rPr>
        <w:t>:</w:t>
      </w:r>
      <w:r w:rsidR="00A70A60">
        <w:rPr>
          <w:rStyle w:val="Bodytext6"/>
          <w:noProof/>
          <w:color w:val="000000"/>
        </w:rPr>
        <w:t xml:space="preserve"> </w:t>
      </w:r>
      <w:r w:rsidR="004D3FA7">
        <w:rPr>
          <w:rStyle w:val="Bodytext6"/>
          <w:noProof/>
          <w:color w:val="000000"/>
          <w:lang w:val="en-GB"/>
        </w:rPr>
        <w:t xml:space="preserve"> </w:t>
      </w:r>
      <w:r w:rsidR="00A70A60">
        <w:rPr>
          <w:rStyle w:val="Bodytext6"/>
          <w:noProof/>
          <w:color w:val="000000"/>
        </w:rPr>
        <w:t>1.</w:t>
      </w:r>
      <w:r w:rsidR="00A70A60">
        <w:rPr>
          <w:rStyle w:val="Bodytext6"/>
          <w:noProof/>
          <w:color w:val="000000"/>
          <w:lang w:val="en-US"/>
        </w:rPr>
        <w:t>3</w:t>
      </w:r>
      <w:r w:rsidR="00AE65EC">
        <w:rPr>
          <w:rStyle w:val="Bodytext6"/>
          <w:noProof/>
          <w:color w:val="000000"/>
        </w:rPr>
        <w:t>00,00 динара</w:t>
      </w:r>
      <w:r w:rsidR="00AE65EC">
        <w:rPr>
          <w:rStyle w:val="Bodytext6"/>
          <w:noProof/>
          <w:color w:val="000000"/>
          <w:lang w:val="en-US"/>
        </w:rPr>
        <w:t xml:space="preserve"> (</w:t>
      </w:r>
      <w:r w:rsidR="00AE65EC">
        <w:rPr>
          <w:rStyle w:val="Bodytext6"/>
          <w:noProof/>
          <w:color w:val="000000"/>
        </w:rPr>
        <w:t>1-3 парцеле</w:t>
      </w:r>
      <w:r w:rsidR="00AE65EC">
        <w:rPr>
          <w:rStyle w:val="Bodytext6"/>
          <w:noProof/>
          <w:color w:val="000000"/>
          <w:lang w:val="en-US"/>
        </w:rPr>
        <w:t>)</w:t>
      </w:r>
    </w:p>
    <w:p w:rsidR="00AE65EC" w:rsidRDefault="00AE65EC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</w:t>
      </w:r>
      <w:r w:rsidR="004D3FA7">
        <w:rPr>
          <w:rStyle w:val="Bodytext6"/>
          <w:noProof/>
          <w:color w:val="000000"/>
          <w:lang w:val="en-GB"/>
        </w:rPr>
        <w:t xml:space="preserve">         </w:t>
      </w:r>
      <w:r>
        <w:rPr>
          <w:rStyle w:val="Bodytext6"/>
          <w:noProof/>
          <w:color w:val="000000"/>
        </w:rPr>
        <w:t>1.800,00 динара (4-10 парцела)</w:t>
      </w:r>
    </w:p>
    <w:p w:rsidR="00AE65EC" w:rsidRPr="00AE65EC" w:rsidRDefault="00AE65EC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</w:t>
      </w:r>
      <w:r w:rsidR="004D3FA7">
        <w:rPr>
          <w:rStyle w:val="Bodytext6"/>
          <w:noProof/>
          <w:color w:val="000000"/>
          <w:lang w:val="en-GB"/>
        </w:rPr>
        <w:t xml:space="preserve">         </w:t>
      </w:r>
      <w:r>
        <w:rPr>
          <w:rStyle w:val="Bodytext6"/>
          <w:noProof/>
          <w:color w:val="000000"/>
        </w:rPr>
        <w:t>2.400,00 динара (11 и више парцела)</w:t>
      </w:r>
    </w:p>
    <w:p w:rsidR="00972C5B" w:rsidRPr="00972C5B" w:rsidRDefault="00972C5B" w:rsidP="00972C5B">
      <w:pPr>
        <w:jc w:val="both"/>
        <w:rPr>
          <w:noProof/>
          <w:sz w:val="23"/>
          <w:szCs w:val="23"/>
          <w:lang w:val="en-US"/>
        </w:rPr>
      </w:pPr>
      <w:r>
        <w:rPr>
          <w:rStyle w:val="Bodytext6"/>
          <w:noProof/>
          <w:color w:val="000000"/>
        </w:rPr>
        <w:tab/>
      </w:r>
      <w:bookmarkStart w:id="0" w:name="_GoBack"/>
      <w:bookmarkEnd w:id="0"/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17"/>
        <w:gridCol w:w="4547"/>
      </w:tblGrid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У___________________,___________ године</w:t>
            </w:r>
          </w:p>
          <w:p w:rsidR="00972C5B" w:rsidRPr="007868BF" w:rsidRDefault="00972C5B" w:rsidP="00616CB2">
            <w:pPr>
              <w:rPr>
                <w:noProof/>
              </w:rPr>
            </w:pPr>
          </w:p>
          <w:p w:rsidR="00972C5B" w:rsidRPr="007868BF" w:rsidRDefault="00972C5B" w:rsidP="00616CB2">
            <w:pPr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972C5B" w:rsidRPr="007868BF" w:rsidTr="00616CB2">
        <w:trPr>
          <w:trHeight w:val="332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физичка лица/ ПИБ и МБ за правна лица</w:t>
            </w:r>
          </w:p>
        </w:tc>
      </w:tr>
      <w:tr w:rsidR="00972C5B" w:rsidRPr="007868BF" w:rsidTr="00616CB2">
        <w:trPr>
          <w:trHeight w:val="368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rPr>
          <w:trHeight w:val="491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972C5B" w:rsidRPr="007868BF" w:rsidTr="00616CB2">
        <w:trPr>
          <w:trHeight w:val="554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Default="00ED745E"/>
    <w:sectPr w:rsidR="00ED745E" w:rsidSect="00AE65EC">
      <w:pgSz w:w="12240" w:h="15840"/>
      <w:pgMar w:top="630" w:right="1440" w:bottom="45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99" w:rsidRDefault="00F31599" w:rsidP="00972C5B">
      <w:r>
        <w:separator/>
      </w:r>
    </w:p>
  </w:endnote>
  <w:endnote w:type="continuationSeparator" w:id="0">
    <w:p w:rsidR="00F31599" w:rsidRDefault="00F31599" w:rsidP="009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99" w:rsidRDefault="00F31599" w:rsidP="00972C5B">
      <w:r>
        <w:separator/>
      </w:r>
    </w:p>
  </w:footnote>
  <w:footnote w:type="continuationSeparator" w:id="0">
    <w:p w:rsidR="00F31599" w:rsidRDefault="00F31599" w:rsidP="00972C5B">
      <w:r>
        <w:continuationSeparator/>
      </w:r>
    </w:p>
  </w:footnote>
  <w:footnote w:id="1">
    <w:p w:rsidR="00972C5B" w:rsidRDefault="00972C5B" w:rsidP="00972C5B">
      <w:pPr>
        <w:pStyle w:val="FootnoteText"/>
      </w:pPr>
      <w:r>
        <w:rPr>
          <w:rStyle w:val="FootnoteReference"/>
        </w:rPr>
        <w:footnoteRef/>
      </w:r>
      <w:r w:rsidRPr="00C80646">
        <w:rPr>
          <w:sz w:val="16"/>
          <w:szCs w:val="16"/>
        </w:rPr>
        <w:t>Broj pasoša za strano fizičko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C5B"/>
    <w:rsid w:val="00005B02"/>
    <w:rsid w:val="000626C4"/>
    <w:rsid w:val="000B39B1"/>
    <w:rsid w:val="000F0013"/>
    <w:rsid w:val="00171B49"/>
    <w:rsid w:val="001878FC"/>
    <w:rsid w:val="001F1842"/>
    <w:rsid w:val="002244BB"/>
    <w:rsid w:val="002D14F9"/>
    <w:rsid w:val="003A7665"/>
    <w:rsid w:val="004D3FA7"/>
    <w:rsid w:val="00646926"/>
    <w:rsid w:val="00661B61"/>
    <w:rsid w:val="007D031C"/>
    <w:rsid w:val="007E34CC"/>
    <w:rsid w:val="008059C2"/>
    <w:rsid w:val="008D5494"/>
    <w:rsid w:val="008E0411"/>
    <w:rsid w:val="00972C5B"/>
    <w:rsid w:val="009B3463"/>
    <w:rsid w:val="009F1947"/>
    <w:rsid w:val="00A70A60"/>
    <w:rsid w:val="00AE65EC"/>
    <w:rsid w:val="00BD280B"/>
    <w:rsid w:val="00C44B52"/>
    <w:rsid w:val="00D16A7E"/>
    <w:rsid w:val="00D743AB"/>
    <w:rsid w:val="00DE4B8A"/>
    <w:rsid w:val="00ED745E"/>
    <w:rsid w:val="00F31599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60"/>
    <w:rPr>
      <w:rFonts w:ascii="Tahoma" w:eastAsia="Times New Roman" w:hAnsi="Tahoma" w:cs="Tahoma"/>
      <w:color w:val="auto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Windows User</cp:lastModifiedBy>
  <cp:revision>10</cp:revision>
  <cp:lastPrinted>2020-09-15T06:22:00Z</cp:lastPrinted>
  <dcterms:created xsi:type="dcterms:W3CDTF">2015-06-17T12:31:00Z</dcterms:created>
  <dcterms:modified xsi:type="dcterms:W3CDTF">2025-08-15T08:44:00Z</dcterms:modified>
</cp:coreProperties>
</file>